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FB02D8" w:rsidP="006229CD">
            <w:pPr>
              <w:pStyle w:val="40"/>
            </w:pPr>
            <w:r>
              <w:t>№6(113</w:t>
            </w:r>
            <w:r w:rsidR="001C6DC8">
              <w:t>)</w:t>
            </w:r>
            <w:r w:rsidR="00BA6AA3">
              <w:t xml:space="preserve"> </w:t>
            </w:r>
            <w:r w:rsidR="00BE37DF">
              <w:t xml:space="preserve">от </w:t>
            </w:r>
            <w:r>
              <w:t>24.04</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B31F3E" w:rsidP="00E773F1">
            <w:pPr>
              <w:spacing w:after="0" w:line="240" w:lineRule="auto"/>
              <w:rPr>
                <w:rFonts w:ascii="Times New Roman" w:eastAsia="Times New Roman" w:hAnsi="Times New Roman" w:cs="Times New Roman"/>
                <w:sz w:val="20"/>
                <w:szCs w:val="20"/>
                <w:lang w:eastAsia="ru-RU"/>
              </w:rPr>
            </w:pPr>
            <w:r w:rsidRPr="00B31F3E">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334628"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34628" w:rsidRPr="00334628" w:rsidRDefault="00334628" w:rsidP="0033462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АДМИНИСТРАЦИЯ</w:t>
      </w:r>
    </w:p>
    <w:p w:rsidR="00334628" w:rsidRPr="00334628" w:rsidRDefault="00334628" w:rsidP="0033462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ОКТЯБРЬСКОГО СЕЛЬСОВЕТА</w:t>
      </w:r>
    </w:p>
    <w:p w:rsidR="00334628" w:rsidRPr="00334628" w:rsidRDefault="00334628" w:rsidP="0033462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КАРАСУКСКОГО РАЙОНА НОВОСИБИРСКОЙ ОБЛАСТИ</w:t>
      </w:r>
    </w:p>
    <w:p w:rsidR="00334628" w:rsidRPr="00334628" w:rsidRDefault="00334628" w:rsidP="0033462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34628" w:rsidRPr="00334628" w:rsidRDefault="00334628" w:rsidP="0033462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ПОСТАНОВЛЕНИЕ</w:t>
      </w:r>
    </w:p>
    <w:p w:rsidR="00334628" w:rsidRPr="00334628" w:rsidRDefault="00334628" w:rsidP="0033462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34628" w:rsidRPr="00334628" w:rsidRDefault="00334628" w:rsidP="0033462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20.04.2023г.                                    с. Октябрьское                                          № 12</w:t>
      </w:r>
    </w:p>
    <w:p w:rsidR="00334628" w:rsidRPr="00334628" w:rsidRDefault="00334628" w:rsidP="00334628">
      <w:pPr>
        <w:spacing w:after="0" w:line="240" w:lineRule="auto"/>
        <w:jc w:val="center"/>
        <w:rPr>
          <w:rFonts w:ascii="Times New Roman" w:eastAsia="Times New Roman" w:hAnsi="Times New Roman" w:cs="Times New Roman"/>
          <w:sz w:val="20"/>
          <w:szCs w:val="20"/>
          <w:lang w:eastAsia="ru-RU"/>
        </w:rPr>
      </w:pPr>
    </w:p>
    <w:p w:rsidR="00334628" w:rsidRPr="00334628" w:rsidRDefault="00334628" w:rsidP="00334628">
      <w:pPr>
        <w:spacing w:after="0" w:line="240" w:lineRule="auto"/>
        <w:jc w:val="both"/>
        <w:rPr>
          <w:rFonts w:ascii="Times New Roman" w:eastAsia="Times New Roman" w:hAnsi="Times New Roman" w:cs="Times New Roman"/>
          <w:b/>
          <w:sz w:val="20"/>
          <w:szCs w:val="20"/>
          <w:lang w:eastAsia="ru-RU"/>
        </w:rPr>
      </w:pP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Об организации и проведении работ по весенней уборке</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территорий Октябрьского сельсовета Карасукского района</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Новосибирской области в 2023 году</w:t>
      </w:r>
    </w:p>
    <w:p w:rsidR="00334628" w:rsidRPr="00334628" w:rsidRDefault="00334628" w:rsidP="00334628">
      <w:pPr>
        <w:spacing w:after="0" w:line="240" w:lineRule="auto"/>
        <w:rPr>
          <w:rFonts w:ascii="Times New Roman" w:eastAsia="Times New Roman" w:hAnsi="Times New Roman" w:cs="Times New Roman"/>
          <w:sz w:val="20"/>
          <w:szCs w:val="20"/>
          <w:lang w:eastAsia="ru-RU"/>
        </w:rPr>
      </w:pP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В целях приведения в надлежащее санитарное состояние территорий предприятий, организаций, учреждений, жилищного фонда, частных магазинов и улиц частного сектора </w:t>
      </w:r>
    </w:p>
    <w:p w:rsidR="00334628" w:rsidRPr="00334628" w:rsidRDefault="00334628" w:rsidP="00334628">
      <w:pPr>
        <w:spacing w:after="0" w:line="240" w:lineRule="auto"/>
        <w:jc w:val="both"/>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ПОСТАНОВЛЯЮ:</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1. Провести с 21 апреля по 21 мая 2023 года мероприятия по массовой весенней уборке территорий поселений находящихся на территории Октябрьского сельсовета Карасукского района Новосибирской области.</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2. Коллективам предприятий, организаций, образовательных учреждений, учреждений культуры организовать уборку на прилегающих территориях.</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3. Рекомендовать жителям сел выполнить очистку жилищного фонда и территорий улиц, прилегающих к усадьбам.</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4. Установить в населённых пунктах Октябрьского сельсовета единый санитарный день-пятница.</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5. Данное постановление опубликовать в «Вестнике Октябрьского сельсовета» и на официальном сайте в сети Интернет. </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6. Контроль над исполнением настоящего постановления оставляю за собой.</w:t>
      </w: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      </w:t>
      </w:r>
    </w:p>
    <w:p w:rsidR="00334628" w:rsidRPr="00334628" w:rsidRDefault="00334628" w:rsidP="00334628">
      <w:pPr>
        <w:spacing w:after="0" w:line="240" w:lineRule="auto"/>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 xml:space="preserve">Глава Октябрьского сельсовета       </w:t>
      </w:r>
    </w:p>
    <w:p w:rsidR="00334628" w:rsidRPr="00334628" w:rsidRDefault="00334628" w:rsidP="00334628">
      <w:pPr>
        <w:spacing w:after="0" w:line="240" w:lineRule="auto"/>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Карасукского района</w:t>
      </w:r>
    </w:p>
    <w:p w:rsidR="00334628" w:rsidRPr="00334628" w:rsidRDefault="00334628" w:rsidP="00334628">
      <w:pPr>
        <w:spacing w:after="0" w:line="240" w:lineRule="auto"/>
        <w:rPr>
          <w:rFonts w:ascii="Times New Roman" w:eastAsia="Times New Roman" w:hAnsi="Times New Roman" w:cs="Times New Roman"/>
          <w:sz w:val="20"/>
          <w:szCs w:val="20"/>
          <w:lang w:eastAsia="ru-RU"/>
        </w:rPr>
      </w:pPr>
      <w:r w:rsidRPr="00334628">
        <w:rPr>
          <w:rFonts w:ascii="Times New Roman" w:eastAsia="Times New Roman" w:hAnsi="Times New Roman" w:cs="Times New Roman"/>
          <w:sz w:val="20"/>
          <w:szCs w:val="20"/>
          <w:lang w:eastAsia="ru-RU"/>
        </w:rPr>
        <w:t>Новосибирской области                              ______________              Л.А. Май</w:t>
      </w:r>
    </w:p>
    <w:p w:rsidR="00334628" w:rsidRPr="00334628" w:rsidRDefault="00334628" w:rsidP="00334628">
      <w:pPr>
        <w:spacing w:after="0" w:line="240" w:lineRule="auto"/>
        <w:jc w:val="both"/>
        <w:rPr>
          <w:rFonts w:ascii="Times New Roman" w:eastAsia="Times New Roman" w:hAnsi="Times New Roman" w:cs="Times New Roman"/>
          <w:sz w:val="28"/>
          <w:szCs w:val="24"/>
          <w:lang w:eastAsia="ru-RU"/>
        </w:rPr>
      </w:pPr>
    </w:p>
    <w:p w:rsidR="00334628" w:rsidRPr="00334628" w:rsidRDefault="00334628" w:rsidP="00334628">
      <w:pPr>
        <w:spacing w:after="0" w:line="240" w:lineRule="auto"/>
        <w:jc w:val="both"/>
        <w:rPr>
          <w:rFonts w:ascii="Times New Roman" w:eastAsia="Times New Roman" w:hAnsi="Times New Roman" w:cs="Times New Roman"/>
          <w:sz w:val="28"/>
          <w:szCs w:val="24"/>
          <w:lang w:eastAsia="ru-RU"/>
        </w:rPr>
      </w:pPr>
      <w:r w:rsidRPr="00334628">
        <w:rPr>
          <w:rFonts w:ascii="Times New Roman" w:eastAsia="Times New Roman" w:hAnsi="Times New Roman" w:cs="Times New Roman"/>
          <w:sz w:val="28"/>
          <w:szCs w:val="24"/>
          <w:lang w:eastAsia="ru-RU"/>
        </w:rPr>
        <w:t xml:space="preserve"> </w:t>
      </w:r>
      <w:r w:rsidRPr="00334628">
        <w:rPr>
          <w:rFonts w:ascii="Times New Roman" w:eastAsia="Times New Roman" w:hAnsi="Times New Roman" w:cs="Times New Roman"/>
          <w:sz w:val="28"/>
          <w:szCs w:val="24"/>
          <w:lang w:eastAsia="ru-RU"/>
        </w:rPr>
        <w:tab/>
        <w:t xml:space="preserve">        </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АДМИНИСТРАЦИЯ</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ОКТЯБРЬСКОГО СЕЛЬСОВЕТА</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КАРАСУКСКОГО РАЙОНА НОВОСИБИРСКОЙ ОБЛАСТИ</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r w:rsidRPr="00334628">
        <w:rPr>
          <w:rFonts w:ascii="Times New Roman" w:eastAsia="Times New Roman" w:hAnsi="Times New Roman" w:cs="Times New Roman"/>
          <w:b/>
          <w:sz w:val="20"/>
          <w:szCs w:val="20"/>
          <w:lang w:eastAsia="ru-RU"/>
        </w:rPr>
        <w:t>ПОСТАНОВЛЕНИЕ</w:t>
      </w:r>
    </w:p>
    <w:p w:rsidR="00334628" w:rsidRPr="00334628" w:rsidRDefault="00334628" w:rsidP="00334628">
      <w:pPr>
        <w:spacing w:after="0" w:line="240" w:lineRule="auto"/>
        <w:jc w:val="center"/>
        <w:rPr>
          <w:rFonts w:ascii="Times New Roman" w:eastAsia="Times New Roman" w:hAnsi="Times New Roman" w:cs="Times New Roman"/>
          <w:b/>
          <w:sz w:val="20"/>
          <w:szCs w:val="20"/>
          <w:lang w:eastAsia="ru-RU"/>
        </w:rPr>
      </w:pPr>
    </w:p>
    <w:p w:rsidR="00334628" w:rsidRPr="00334628" w:rsidRDefault="00334628" w:rsidP="00334628">
      <w:pPr>
        <w:spacing w:after="0" w:line="240" w:lineRule="auto"/>
        <w:jc w:val="both"/>
        <w:rPr>
          <w:rFonts w:ascii="Times New Roman" w:eastAsia="Times New Roman" w:hAnsi="Times New Roman" w:cs="Times New Roman"/>
          <w:sz w:val="20"/>
          <w:szCs w:val="20"/>
          <w:lang w:eastAsia="ru-RU"/>
        </w:rPr>
      </w:pPr>
      <w:bookmarkStart w:id="0" w:name="_GoBack"/>
      <w:bookmarkEnd w:id="0"/>
      <w:r w:rsidRPr="00334628">
        <w:rPr>
          <w:rFonts w:ascii="Times New Roman" w:eastAsia="Times New Roman" w:hAnsi="Times New Roman" w:cs="Times New Roman"/>
          <w:sz w:val="20"/>
          <w:szCs w:val="20"/>
          <w:lang w:eastAsia="ru-RU"/>
        </w:rPr>
        <w:t>20.04.2023г.                               с. Октябрьское                                          № 12-п</w:t>
      </w:r>
    </w:p>
    <w:p w:rsidR="00334628" w:rsidRPr="00334628" w:rsidRDefault="00334628" w:rsidP="00334628">
      <w:pPr>
        <w:pStyle w:val="affff"/>
        <w:jc w:val="center"/>
      </w:pPr>
    </w:p>
    <w:p w:rsidR="00334628" w:rsidRPr="00334628" w:rsidRDefault="00334628" w:rsidP="00334628">
      <w:pPr>
        <w:pStyle w:val="affff"/>
        <w:jc w:val="center"/>
        <w:rPr>
          <w:b/>
        </w:rPr>
      </w:pPr>
      <w:r w:rsidRPr="00334628">
        <w:rPr>
          <w:b/>
        </w:rPr>
        <w:t>Об отчете об исполнении  бюджета Октябрьского сельсовета</w:t>
      </w:r>
    </w:p>
    <w:p w:rsidR="00334628" w:rsidRPr="00334628" w:rsidRDefault="00334628" w:rsidP="00334628">
      <w:pPr>
        <w:pStyle w:val="affff"/>
        <w:jc w:val="center"/>
        <w:rPr>
          <w:b/>
        </w:rPr>
      </w:pPr>
      <w:r w:rsidRPr="00334628">
        <w:rPr>
          <w:b/>
        </w:rPr>
        <w:t>Карасукского района Новосибирской области за  1 квартал 2023 года</w:t>
      </w:r>
    </w:p>
    <w:p w:rsidR="00334628" w:rsidRPr="00334628" w:rsidRDefault="00334628" w:rsidP="00334628">
      <w:pPr>
        <w:pStyle w:val="affff"/>
        <w:jc w:val="center"/>
      </w:pPr>
    </w:p>
    <w:p w:rsidR="00334628" w:rsidRPr="00334628" w:rsidRDefault="00334628" w:rsidP="00334628">
      <w:pPr>
        <w:pStyle w:val="affff"/>
        <w:jc w:val="center"/>
      </w:pPr>
    </w:p>
    <w:p w:rsidR="00334628" w:rsidRPr="00334628" w:rsidRDefault="00334628" w:rsidP="00334628">
      <w:pPr>
        <w:pStyle w:val="ac"/>
        <w:ind w:left="0" w:firstLine="709"/>
        <w:jc w:val="both"/>
        <w:rPr>
          <w:sz w:val="20"/>
          <w:szCs w:val="20"/>
        </w:rPr>
      </w:pPr>
      <w:r w:rsidRPr="00334628">
        <w:rPr>
          <w:sz w:val="20"/>
          <w:szCs w:val="20"/>
        </w:rPr>
        <w:t>В соответствии со статьями 9, 264.2 Бюджетного кодекса Российской Федерации, Уставом Октябрьского сельсовета Карасукского района  Новосибирской области</w:t>
      </w:r>
    </w:p>
    <w:p w:rsidR="00334628" w:rsidRPr="00334628" w:rsidRDefault="00334628" w:rsidP="00334628">
      <w:pPr>
        <w:pStyle w:val="ac"/>
        <w:ind w:left="0" w:firstLine="709"/>
        <w:jc w:val="both"/>
        <w:rPr>
          <w:b/>
          <w:sz w:val="20"/>
          <w:szCs w:val="20"/>
        </w:rPr>
      </w:pPr>
      <w:r w:rsidRPr="00334628">
        <w:rPr>
          <w:b/>
          <w:sz w:val="20"/>
          <w:szCs w:val="20"/>
        </w:rPr>
        <w:t>ПОСТАНОВЛЯЮ:</w:t>
      </w:r>
    </w:p>
    <w:p w:rsidR="00334628" w:rsidRPr="00334628" w:rsidRDefault="00334628" w:rsidP="00334628">
      <w:pPr>
        <w:pStyle w:val="affff"/>
        <w:tabs>
          <w:tab w:val="left" w:pos="324"/>
          <w:tab w:val="center" w:pos="4890"/>
        </w:tabs>
        <w:ind w:firstLine="680"/>
        <w:jc w:val="both"/>
      </w:pPr>
      <w:r w:rsidRPr="00334628">
        <w:rPr>
          <w:color w:val="000000"/>
        </w:rPr>
        <w:t>1.</w:t>
      </w:r>
      <w:r w:rsidRPr="00334628">
        <w:rPr>
          <w:color w:val="000000"/>
        </w:rPr>
        <w:tab/>
        <w:t xml:space="preserve">Утвердить отчет об исполнении бюджета </w:t>
      </w:r>
      <w:r w:rsidRPr="00334628">
        <w:t xml:space="preserve">Октябрьского сельсовета </w:t>
      </w:r>
      <w:r w:rsidRPr="00334628">
        <w:rPr>
          <w:color w:val="000000"/>
        </w:rPr>
        <w:t>Карасукского района Новосибирской области за 1 квартал 2023 года по доходам в сумме 2 595 676,91 рублей, по расходам в сумме 1 440 375,28рублей, с превышением доходов над расходами (профицит бюджета) в 1 155 301,63 рублей со следующими показателями:     </w:t>
      </w:r>
    </w:p>
    <w:p w:rsidR="00334628" w:rsidRPr="00334628" w:rsidRDefault="00334628" w:rsidP="00334628">
      <w:pPr>
        <w:shd w:val="clear" w:color="auto" w:fill="FFFFFF"/>
        <w:spacing w:after="0" w:line="240" w:lineRule="auto"/>
        <w:ind w:firstLine="680"/>
        <w:jc w:val="both"/>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 по доходам бюджета </w:t>
      </w:r>
      <w:r w:rsidRPr="00334628">
        <w:rPr>
          <w:rFonts w:ascii="Times New Roman" w:hAnsi="Times New Roman" w:cs="Times New Roman"/>
          <w:sz w:val="20"/>
          <w:szCs w:val="20"/>
        </w:rPr>
        <w:t xml:space="preserve">Октябрьского сельсовета </w:t>
      </w:r>
      <w:r w:rsidRPr="00334628">
        <w:rPr>
          <w:rFonts w:ascii="Times New Roman" w:eastAsia="Times New Roman" w:hAnsi="Times New Roman" w:cs="Times New Roman"/>
          <w:color w:val="000000"/>
          <w:sz w:val="20"/>
          <w:szCs w:val="20"/>
          <w:lang w:eastAsia="ru-RU"/>
        </w:rPr>
        <w:t>Карасукского района Новосибирской области за 1 квартал 2023 года согласно приложению 1;</w:t>
      </w:r>
    </w:p>
    <w:p w:rsidR="00334628" w:rsidRPr="00334628" w:rsidRDefault="00334628" w:rsidP="00334628">
      <w:pPr>
        <w:shd w:val="clear" w:color="auto" w:fill="FFFFFF"/>
        <w:spacing w:after="0" w:line="240" w:lineRule="auto"/>
        <w:ind w:firstLine="680"/>
        <w:jc w:val="both"/>
        <w:rPr>
          <w:rFonts w:ascii="Times New Roman" w:hAnsi="Times New Roman" w:cs="Times New Roman"/>
          <w:sz w:val="20"/>
          <w:szCs w:val="20"/>
        </w:rPr>
      </w:pPr>
      <w:r w:rsidRPr="00334628">
        <w:rPr>
          <w:rFonts w:ascii="Times New Roman" w:eastAsia="Times New Roman" w:hAnsi="Times New Roman" w:cs="Times New Roman"/>
          <w:color w:val="000000"/>
          <w:sz w:val="20"/>
          <w:szCs w:val="20"/>
          <w:lang w:eastAsia="ru-RU"/>
        </w:rPr>
        <w:t xml:space="preserve">-  по расходам бюджета </w:t>
      </w:r>
      <w:r w:rsidRPr="00334628">
        <w:rPr>
          <w:rFonts w:ascii="Times New Roman" w:hAnsi="Times New Roman" w:cs="Times New Roman"/>
          <w:sz w:val="20"/>
          <w:szCs w:val="20"/>
        </w:rPr>
        <w:t xml:space="preserve">Октябрьского сельсовета </w:t>
      </w:r>
      <w:r w:rsidRPr="00334628">
        <w:rPr>
          <w:rFonts w:ascii="Times New Roman" w:eastAsia="Times New Roman" w:hAnsi="Times New Roman" w:cs="Times New Roman"/>
          <w:color w:val="000000"/>
          <w:sz w:val="20"/>
          <w:szCs w:val="20"/>
          <w:lang w:eastAsia="ru-RU"/>
        </w:rPr>
        <w:t>Карасукского района Новосибирской области за1квартал 2023года по</w:t>
      </w:r>
      <w:r w:rsidRPr="00334628">
        <w:rPr>
          <w:rFonts w:ascii="Times New Roman" w:hAnsi="Times New Roman" w:cs="Times New Roman"/>
          <w:sz w:val="20"/>
          <w:szCs w:val="20"/>
        </w:rPr>
        <w:t xml:space="preserve"> разделам, подразделам классификации расходов бюджетов согласно приложению 2;</w:t>
      </w:r>
    </w:p>
    <w:p w:rsidR="00334628" w:rsidRPr="00334628" w:rsidRDefault="00334628" w:rsidP="00334628">
      <w:pPr>
        <w:shd w:val="clear" w:color="auto" w:fill="FFFFFF"/>
        <w:spacing w:after="0" w:line="240" w:lineRule="auto"/>
        <w:ind w:firstLine="680"/>
        <w:jc w:val="both"/>
        <w:rPr>
          <w:rFonts w:ascii="Times New Roman" w:hAnsi="Times New Roman" w:cs="Times New Roman"/>
          <w:sz w:val="20"/>
          <w:szCs w:val="20"/>
        </w:rPr>
      </w:pPr>
      <w:r w:rsidRPr="00334628">
        <w:rPr>
          <w:rFonts w:ascii="Times New Roman" w:hAnsi="Times New Roman" w:cs="Times New Roman"/>
          <w:sz w:val="20"/>
          <w:szCs w:val="20"/>
        </w:rPr>
        <w:t xml:space="preserve">  - по источникам внутреннего финансирования профицита бюджета Октябрьского сельсовета Карасукского района Новосибирской области за 1квартал 2023 года согласно приложению 3.</w:t>
      </w:r>
    </w:p>
    <w:p w:rsidR="00334628" w:rsidRPr="00334628" w:rsidRDefault="00334628" w:rsidP="00334628">
      <w:pPr>
        <w:pStyle w:val="ac"/>
        <w:numPr>
          <w:ilvl w:val="0"/>
          <w:numId w:val="36"/>
        </w:numPr>
        <w:shd w:val="clear" w:color="auto" w:fill="FFFFFF"/>
        <w:ind w:left="0" w:firstLine="680"/>
        <w:jc w:val="both"/>
        <w:rPr>
          <w:color w:val="000000"/>
          <w:sz w:val="20"/>
          <w:szCs w:val="20"/>
        </w:rPr>
      </w:pPr>
      <w:r w:rsidRPr="00334628">
        <w:rPr>
          <w:color w:val="000000"/>
          <w:sz w:val="20"/>
          <w:szCs w:val="20"/>
        </w:rPr>
        <w:t xml:space="preserve">Направить настоящее постановление и информацию об исполнении бюджета </w:t>
      </w:r>
      <w:r w:rsidRPr="00334628">
        <w:rPr>
          <w:sz w:val="20"/>
          <w:szCs w:val="20"/>
        </w:rPr>
        <w:t>Октябрьского сельсовета Карасукского района Новосибирской области</w:t>
      </w:r>
      <w:r w:rsidRPr="00334628">
        <w:rPr>
          <w:color w:val="000000"/>
          <w:sz w:val="20"/>
          <w:szCs w:val="20"/>
        </w:rPr>
        <w:t xml:space="preserve"> за 1квартал2023года в Совет депутатов </w:t>
      </w:r>
      <w:r w:rsidRPr="00334628">
        <w:rPr>
          <w:sz w:val="20"/>
          <w:szCs w:val="20"/>
        </w:rPr>
        <w:t xml:space="preserve">Октябрьского сельсовета </w:t>
      </w:r>
      <w:r w:rsidRPr="00334628">
        <w:rPr>
          <w:color w:val="000000"/>
          <w:sz w:val="20"/>
          <w:szCs w:val="20"/>
        </w:rPr>
        <w:t>Карасукского района Новосибирской области и Контрольно-счетный орган Карасукского района.</w:t>
      </w:r>
    </w:p>
    <w:p w:rsidR="00334628" w:rsidRPr="00334628" w:rsidRDefault="00334628" w:rsidP="00334628">
      <w:pPr>
        <w:spacing w:after="0" w:line="240" w:lineRule="auto"/>
        <w:ind w:firstLine="709"/>
        <w:jc w:val="both"/>
        <w:rPr>
          <w:rFonts w:ascii="Times New Roman" w:hAnsi="Times New Roman" w:cs="Times New Roman"/>
          <w:sz w:val="20"/>
          <w:szCs w:val="20"/>
        </w:rPr>
      </w:pPr>
      <w:r w:rsidRPr="00334628">
        <w:rPr>
          <w:rFonts w:ascii="Times New Roman" w:eastAsia="Times New Roman" w:hAnsi="Times New Roman" w:cs="Times New Roman"/>
          <w:sz w:val="20"/>
          <w:szCs w:val="20"/>
          <w:lang w:eastAsia="ru-RU"/>
        </w:rPr>
        <w:t xml:space="preserve">3. </w:t>
      </w:r>
      <w:r w:rsidRPr="00334628">
        <w:rPr>
          <w:rFonts w:ascii="Times New Roman" w:hAnsi="Times New Roman" w:cs="Times New Roman"/>
          <w:sz w:val="20"/>
          <w:szCs w:val="20"/>
        </w:rPr>
        <w:t>Опубликовать постановление в газете «Вестник Октябрьского сельсовета».</w:t>
      </w:r>
    </w:p>
    <w:p w:rsidR="00334628" w:rsidRPr="00334628" w:rsidRDefault="00334628" w:rsidP="00334628">
      <w:pPr>
        <w:pStyle w:val="ac"/>
        <w:shd w:val="clear" w:color="auto" w:fill="FFFFFF"/>
        <w:ind w:left="0" w:firstLine="709"/>
        <w:jc w:val="both"/>
        <w:rPr>
          <w:color w:val="000000"/>
          <w:sz w:val="20"/>
          <w:szCs w:val="20"/>
        </w:rPr>
      </w:pPr>
    </w:p>
    <w:p w:rsidR="00334628" w:rsidRPr="00334628" w:rsidRDefault="00334628" w:rsidP="00334628">
      <w:pPr>
        <w:spacing w:after="0" w:line="240" w:lineRule="auto"/>
        <w:ind w:left="709"/>
        <w:jc w:val="both"/>
        <w:rPr>
          <w:rFonts w:ascii="Times New Roman" w:hAnsi="Times New Roman" w:cs="Times New Roman"/>
          <w:sz w:val="20"/>
          <w:szCs w:val="20"/>
        </w:rPr>
      </w:pPr>
      <w:r w:rsidRPr="00334628">
        <w:rPr>
          <w:rFonts w:ascii="Times New Roman" w:hAnsi="Times New Roman" w:cs="Times New Roman"/>
          <w:sz w:val="20"/>
          <w:szCs w:val="20"/>
        </w:rPr>
        <w:t>Глава Октябрьского сельсовета</w:t>
      </w:r>
    </w:p>
    <w:p w:rsidR="00334628" w:rsidRPr="00334628" w:rsidRDefault="00334628" w:rsidP="00334628">
      <w:pPr>
        <w:spacing w:after="0" w:line="240" w:lineRule="auto"/>
        <w:ind w:left="709"/>
        <w:jc w:val="both"/>
        <w:rPr>
          <w:rFonts w:ascii="Times New Roman" w:hAnsi="Times New Roman" w:cs="Times New Roman"/>
          <w:sz w:val="20"/>
          <w:szCs w:val="20"/>
        </w:rPr>
      </w:pPr>
      <w:r w:rsidRPr="00334628">
        <w:rPr>
          <w:rFonts w:ascii="Times New Roman" w:hAnsi="Times New Roman" w:cs="Times New Roman"/>
          <w:sz w:val="20"/>
          <w:szCs w:val="20"/>
        </w:rPr>
        <w:t xml:space="preserve">Карасукского района </w:t>
      </w:r>
    </w:p>
    <w:p w:rsidR="00334628" w:rsidRPr="00334628" w:rsidRDefault="00334628" w:rsidP="00334628">
      <w:pPr>
        <w:spacing w:after="0" w:line="240" w:lineRule="auto"/>
        <w:ind w:left="709"/>
        <w:jc w:val="both"/>
        <w:rPr>
          <w:rFonts w:ascii="Times New Roman" w:hAnsi="Times New Roman" w:cs="Times New Roman"/>
          <w:sz w:val="20"/>
          <w:szCs w:val="20"/>
        </w:rPr>
      </w:pPr>
      <w:r w:rsidRPr="00334628">
        <w:rPr>
          <w:rFonts w:ascii="Times New Roman" w:hAnsi="Times New Roman" w:cs="Times New Roman"/>
          <w:sz w:val="20"/>
          <w:szCs w:val="20"/>
        </w:rPr>
        <w:t>Новосибирской области                 ____________             Л.А. Май</w:t>
      </w:r>
    </w:p>
    <w:p w:rsidR="00334628" w:rsidRPr="00334628" w:rsidRDefault="00334628" w:rsidP="00334628">
      <w:pPr>
        <w:pStyle w:val="ConsPlusNormal"/>
        <w:jc w:val="right"/>
        <w:outlineLvl w:val="1"/>
        <w:rPr>
          <w:rFonts w:ascii="Times New Roman" w:hAnsi="Times New Roman" w:cs="Times New Roman"/>
          <w:color w:val="000000" w:themeColor="text1"/>
        </w:rPr>
      </w:pPr>
      <w:r w:rsidRPr="00334628">
        <w:rPr>
          <w:rFonts w:ascii="Times New Roman" w:hAnsi="Times New Roman" w:cs="Times New Roman"/>
          <w:color w:val="000000" w:themeColor="text1"/>
        </w:rPr>
        <w:t>Приложение № 1</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 xml:space="preserve">к постановлению администрации </w:t>
      </w:r>
    </w:p>
    <w:p w:rsidR="00334628" w:rsidRPr="00334628" w:rsidRDefault="00334628" w:rsidP="00334628">
      <w:pPr>
        <w:pStyle w:val="ConsPlusNormal"/>
        <w:jc w:val="right"/>
        <w:rPr>
          <w:rFonts w:ascii="Times New Roman" w:hAnsi="Times New Roman" w:cs="Times New Roman"/>
          <w:color w:val="C00000"/>
        </w:rPr>
      </w:pPr>
      <w:r w:rsidRPr="00334628">
        <w:rPr>
          <w:rFonts w:ascii="Times New Roman" w:hAnsi="Times New Roman" w:cs="Times New Roman"/>
          <w:bCs/>
        </w:rPr>
        <w:t>Октябрьского сельсовета</w:t>
      </w:r>
      <w:r w:rsidRPr="00334628">
        <w:rPr>
          <w:rFonts w:ascii="Times New Roman" w:hAnsi="Times New Roman" w:cs="Times New Roman"/>
          <w:color w:val="C00000"/>
        </w:rPr>
        <w:t xml:space="preserve">  </w:t>
      </w:r>
    </w:p>
    <w:p w:rsidR="00334628" w:rsidRPr="00334628" w:rsidRDefault="00334628" w:rsidP="00334628">
      <w:pPr>
        <w:pStyle w:val="ConsPlusNormal"/>
        <w:jc w:val="right"/>
        <w:rPr>
          <w:rFonts w:ascii="Times New Roman" w:hAnsi="Times New Roman" w:cs="Times New Roman"/>
          <w:color w:val="C00000"/>
        </w:rPr>
      </w:pPr>
      <w:r w:rsidRPr="00334628">
        <w:rPr>
          <w:rFonts w:ascii="Times New Roman" w:hAnsi="Times New Roman" w:cs="Times New Roman"/>
        </w:rPr>
        <w:t>Карасукского района</w:t>
      </w:r>
      <w:r w:rsidRPr="00334628">
        <w:rPr>
          <w:rFonts w:ascii="Times New Roman" w:hAnsi="Times New Roman" w:cs="Times New Roman"/>
          <w:color w:val="C00000"/>
        </w:rPr>
        <w:t xml:space="preserve"> </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Новосибирской области</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от 20.04.2023г. №12-п</w:t>
      </w:r>
    </w:p>
    <w:p w:rsidR="00334628" w:rsidRPr="00334628" w:rsidRDefault="00334628" w:rsidP="00334628">
      <w:pPr>
        <w:pStyle w:val="ConsPlusNormal"/>
        <w:jc w:val="both"/>
        <w:rPr>
          <w:rFonts w:ascii="Times New Roman" w:hAnsi="Times New Roman" w:cs="Times New Roman"/>
          <w:color w:val="000000" w:themeColor="text1"/>
        </w:rPr>
      </w:pPr>
      <w:r w:rsidRPr="00334628">
        <w:rPr>
          <w:rFonts w:ascii="Times New Roman" w:hAnsi="Times New Roman" w:cs="Times New Roman"/>
          <w:color w:val="000000" w:themeColor="text1"/>
        </w:rPr>
        <w:t xml:space="preserve"> </w:t>
      </w:r>
    </w:p>
    <w:tbl>
      <w:tblPr>
        <w:tblW w:w="9020" w:type="dxa"/>
        <w:tblInd w:w="95" w:type="dxa"/>
        <w:tblLook w:val="04A0"/>
      </w:tblPr>
      <w:tblGrid>
        <w:gridCol w:w="2164"/>
        <w:gridCol w:w="2320"/>
        <w:gridCol w:w="1580"/>
        <w:gridCol w:w="1320"/>
        <w:gridCol w:w="1672"/>
      </w:tblGrid>
      <w:tr w:rsidR="00334628" w:rsidRPr="00334628" w:rsidTr="0033678D">
        <w:trPr>
          <w:trHeight w:val="375"/>
        </w:trPr>
        <w:tc>
          <w:tcPr>
            <w:tcW w:w="9020" w:type="dxa"/>
            <w:gridSpan w:val="5"/>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ДОХОДЫ </w:t>
            </w:r>
          </w:p>
        </w:tc>
      </w:tr>
      <w:tr w:rsidR="00334628" w:rsidRPr="00334628" w:rsidTr="0033678D">
        <w:trPr>
          <w:trHeight w:val="375"/>
        </w:trPr>
        <w:tc>
          <w:tcPr>
            <w:tcW w:w="9020" w:type="dxa"/>
            <w:gridSpan w:val="5"/>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334628" w:rsidRPr="00334628" w:rsidTr="0033678D">
        <w:trPr>
          <w:trHeight w:val="375"/>
        </w:trPr>
        <w:tc>
          <w:tcPr>
            <w:tcW w:w="9020" w:type="dxa"/>
            <w:gridSpan w:val="5"/>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Новосибирской области  за 1 квартал 2023 года</w:t>
            </w:r>
          </w:p>
        </w:tc>
      </w:tr>
      <w:tr w:rsidR="00334628" w:rsidRPr="00334628" w:rsidTr="0033678D">
        <w:trPr>
          <w:trHeight w:val="66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Наименование показателя</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Код дохода по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Утвержденные бюджетные назначения</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Исполнено</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Неисполненные назначения</w:t>
            </w:r>
          </w:p>
        </w:tc>
      </w:tr>
      <w:tr w:rsidR="00334628" w:rsidRPr="00334628" w:rsidTr="0033678D">
        <w:trPr>
          <w:trHeight w:val="30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Доходы бюджета - Всего</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000 1 00 00000 00 0000 000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10899315,00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2595676,91</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8303638,09</w:t>
            </w:r>
          </w:p>
        </w:tc>
      </w:tr>
      <w:tr w:rsidR="00334628" w:rsidRPr="00334628" w:rsidTr="0033678D">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jc w:val="both"/>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000 1 01 02010 01 0000 110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1172500,00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73216,96</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1099283,04</w:t>
            </w:r>
          </w:p>
        </w:tc>
      </w:tr>
      <w:tr w:rsidR="00334628" w:rsidRPr="00334628" w:rsidTr="0033678D">
        <w:trPr>
          <w:trHeight w:val="441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jc w:val="both"/>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000 1 01 02020 01 0000 110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678D">
        <w:trPr>
          <w:trHeight w:val="180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jc w:val="both"/>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000 1 01 02030 01 0000 110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15000,00</w:t>
            </w:r>
          </w:p>
        </w:tc>
      </w:tr>
      <w:tr w:rsidR="00334628" w:rsidRPr="00334628" w:rsidTr="0033678D">
        <w:trPr>
          <w:trHeight w:val="180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jc w:val="both"/>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000 1 01 02050 01 0000 110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271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000 1 03 02231 01 0000 110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678D">
        <w:trPr>
          <w:trHeight w:val="337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000 1 03 02241 01 0000 110 </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678D">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000 1 03 02251 01 0000 110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678D">
        <w:trPr>
          <w:trHeight w:val="240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000 1 03 02261 01 0000 110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48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Единый сельскохозяйственный налог</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000 1 05 03010 01 0000 110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-4,38</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1504,38</w:t>
            </w:r>
          </w:p>
        </w:tc>
      </w:tr>
      <w:tr w:rsidR="00334628" w:rsidRPr="00334628" w:rsidTr="0033678D">
        <w:trPr>
          <w:trHeight w:val="154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000 1 06 01030 10 0000 110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83200,00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2323,08</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80876,92</w:t>
            </w:r>
          </w:p>
        </w:tc>
      </w:tr>
      <w:tr w:rsidR="00334628" w:rsidRPr="00334628" w:rsidTr="0033678D">
        <w:trPr>
          <w:trHeight w:val="123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Земельный налог с организаций, обладающих земельным участком, расположенным в границах сельских поселений</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000 1 06 06033 10 0000 110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1545000,00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312539,00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1232461,00</w:t>
            </w:r>
          </w:p>
        </w:tc>
      </w:tr>
      <w:tr w:rsidR="00334628" w:rsidRPr="00334628" w:rsidTr="0033678D">
        <w:trPr>
          <w:trHeight w:val="142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000 1 06 06043 10 0000 110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250000,00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-3327,15</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253327,15</w:t>
            </w:r>
          </w:p>
        </w:tc>
      </w:tr>
      <w:tr w:rsidR="00334628" w:rsidRPr="00334628" w:rsidTr="0033678D">
        <w:trPr>
          <w:trHeight w:val="226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000 1 11 05035 10 0000 120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123500,00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21215,40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102284,60</w:t>
            </w:r>
          </w:p>
        </w:tc>
      </w:tr>
      <w:tr w:rsidR="00334628" w:rsidRPr="00334628" w:rsidTr="0033678D">
        <w:trPr>
          <w:trHeight w:val="226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000 1 14 06025 10 0000 430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97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Инициативные платежи</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000 1 17 15030 10 0000 150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100000,00</w:t>
            </w:r>
          </w:p>
        </w:tc>
      </w:tr>
      <w:tr w:rsidR="00334628" w:rsidRPr="00334628" w:rsidTr="0033678D">
        <w:trPr>
          <w:trHeight w:val="76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000 2 02 16001 10 0000 150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6773200,00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2155114,00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4618086,00</w:t>
            </w:r>
          </w:p>
        </w:tc>
      </w:tr>
      <w:tr w:rsidR="00334628" w:rsidRPr="00334628" w:rsidTr="0033678D">
        <w:trPr>
          <w:trHeight w:val="76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000 2 02 29999 10 0000 150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697000,00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697000,00</w:t>
            </w:r>
          </w:p>
        </w:tc>
      </w:tr>
      <w:tr w:rsidR="00334628" w:rsidRPr="00334628" w:rsidTr="0033678D">
        <w:trPr>
          <w:trHeight w:val="1680"/>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000 2 02 35118 10 0000 150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138415,00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34600,00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103815,00</w:t>
            </w:r>
          </w:p>
        </w:tc>
      </w:tr>
      <w:tr w:rsidR="00334628" w:rsidRPr="00334628" w:rsidTr="0033678D">
        <w:trPr>
          <w:trHeight w:val="1005"/>
        </w:trPr>
        <w:tc>
          <w:tcPr>
            <w:tcW w:w="2560" w:type="dxa"/>
            <w:tcBorders>
              <w:top w:val="nil"/>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Прочие межбюджетные трансферты, передаваемые бюджетам</w:t>
            </w:r>
          </w:p>
        </w:tc>
        <w:tc>
          <w:tcPr>
            <w:tcW w:w="2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000 2 02 49999 00 0000 150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678D">
        <w:trPr>
          <w:trHeight w:val="73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2320" w:type="dxa"/>
            <w:tcBorders>
              <w:top w:val="nil"/>
              <w:left w:val="nil"/>
              <w:bottom w:val="single" w:sz="4" w:space="0" w:color="auto"/>
              <w:right w:val="single" w:sz="4" w:space="0" w:color="auto"/>
            </w:tcBorders>
            <w:shd w:val="clear" w:color="auto" w:fill="auto"/>
            <w:noWrap/>
            <w:vAlign w:val="bottom"/>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000 2 07 05030 10 000 150</w:t>
            </w:r>
          </w:p>
        </w:tc>
        <w:tc>
          <w:tcPr>
            <w:tcW w:w="1420" w:type="dxa"/>
            <w:tcBorders>
              <w:top w:val="nil"/>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3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noWrap/>
            <w:vAlign w:val="bottom"/>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r>
      <w:tr w:rsidR="00334628" w:rsidRPr="00334628" w:rsidTr="0033678D">
        <w:trPr>
          <w:trHeight w:val="202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2320" w:type="dxa"/>
            <w:tcBorders>
              <w:top w:val="nil"/>
              <w:left w:val="nil"/>
              <w:bottom w:val="single" w:sz="4" w:space="0" w:color="auto"/>
              <w:right w:val="single" w:sz="4" w:space="0" w:color="auto"/>
            </w:tcBorders>
            <w:shd w:val="clear" w:color="auto" w:fill="auto"/>
            <w:noWrap/>
            <w:vAlign w:val="bottom"/>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000 2 19 60010 10 0000 150</w:t>
            </w:r>
          </w:p>
        </w:tc>
        <w:tc>
          <w:tcPr>
            <w:tcW w:w="1420" w:type="dxa"/>
            <w:tcBorders>
              <w:top w:val="nil"/>
              <w:left w:val="nil"/>
              <w:bottom w:val="single" w:sz="4" w:space="0" w:color="auto"/>
              <w:right w:val="single" w:sz="4" w:space="0" w:color="auto"/>
            </w:tcBorders>
            <w:shd w:val="clear" w:color="auto" w:fill="auto"/>
            <w:noWrap/>
            <w:vAlign w:val="bottom"/>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w:t>
            </w:r>
          </w:p>
        </w:tc>
        <w:tc>
          <w:tcPr>
            <w:tcW w:w="1320" w:type="dxa"/>
            <w:tcBorders>
              <w:top w:val="nil"/>
              <w:left w:val="nil"/>
              <w:bottom w:val="single" w:sz="4" w:space="0" w:color="auto"/>
              <w:right w:val="single" w:sz="4" w:space="0" w:color="auto"/>
            </w:tcBorders>
            <w:shd w:val="clear" w:color="auto" w:fill="auto"/>
            <w:noWrap/>
            <w:vAlign w:val="bottom"/>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w:t>
            </w:r>
          </w:p>
        </w:tc>
        <w:tc>
          <w:tcPr>
            <w:tcW w:w="1400" w:type="dxa"/>
            <w:tcBorders>
              <w:top w:val="nil"/>
              <w:left w:val="nil"/>
              <w:bottom w:val="single" w:sz="4" w:space="0" w:color="auto"/>
              <w:right w:val="single" w:sz="4" w:space="0" w:color="auto"/>
            </w:tcBorders>
            <w:shd w:val="clear" w:color="auto" w:fill="auto"/>
            <w:noWrap/>
            <w:vAlign w:val="bottom"/>
            <w:hideMark/>
          </w:tcPr>
          <w:p w:rsidR="00334628" w:rsidRPr="00334628" w:rsidRDefault="00334628" w:rsidP="0033678D">
            <w:pPr>
              <w:spacing w:after="0" w:line="240" w:lineRule="auto"/>
              <w:jc w:val="right"/>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0</w:t>
            </w:r>
          </w:p>
        </w:tc>
      </w:tr>
    </w:tbl>
    <w:p w:rsidR="00334628" w:rsidRPr="00334628" w:rsidRDefault="00334628" w:rsidP="00334628">
      <w:pPr>
        <w:pStyle w:val="ConsPlusNormal"/>
        <w:jc w:val="both"/>
        <w:rPr>
          <w:rFonts w:ascii="Times New Roman" w:hAnsi="Times New Roman" w:cs="Times New Roman"/>
          <w:color w:val="000000" w:themeColor="text1"/>
        </w:rPr>
      </w:pPr>
    </w:p>
    <w:p w:rsidR="00334628" w:rsidRPr="00334628" w:rsidRDefault="00334628" w:rsidP="00334628">
      <w:pPr>
        <w:pStyle w:val="ConsPlusNormal"/>
        <w:jc w:val="right"/>
        <w:outlineLvl w:val="1"/>
        <w:rPr>
          <w:rFonts w:ascii="Times New Roman" w:hAnsi="Times New Roman" w:cs="Times New Roman"/>
          <w:color w:val="000000" w:themeColor="text1"/>
        </w:rPr>
      </w:pPr>
      <w:r w:rsidRPr="00334628">
        <w:rPr>
          <w:rFonts w:ascii="Times New Roman" w:hAnsi="Times New Roman" w:cs="Times New Roman"/>
          <w:color w:val="000000" w:themeColor="text1"/>
        </w:rPr>
        <w:t>Приложение № 2</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 xml:space="preserve">к постановлению администрации </w:t>
      </w:r>
    </w:p>
    <w:p w:rsidR="00334628" w:rsidRPr="00334628" w:rsidRDefault="00334628" w:rsidP="00334628">
      <w:pPr>
        <w:pStyle w:val="ConsPlusNormal"/>
        <w:jc w:val="right"/>
        <w:rPr>
          <w:rFonts w:ascii="Times New Roman" w:hAnsi="Times New Roman" w:cs="Times New Roman"/>
          <w:color w:val="C00000"/>
        </w:rPr>
      </w:pPr>
      <w:r w:rsidRPr="00334628">
        <w:rPr>
          <w:rFonts w:ascii="Times New Roman" w:hAnsi="Times New Roman" w:cs="Times New Roman"/>
          <w:bCs/>
        </w:rPr>
        <w:t>Октябрьского сельсовета</w:t>
      </w:r>
      <w:r w:rsidRPr="00334628">
        <w:rPr>
          <w:rFonts w:ascii="Times New Roman" w:hAnsi="Times New Roman" w:cs="Times New Roman"/>
          <w:color w:val="C00000"/>
        </w:rPr>
        <w:t xml:space="preserve">  </w:t>
      </w:r>
    </w:p>
    <w:p w:rsidR="00334628" w:rsidRPr="00334628" w:rsidRDefault="00334628" w:rsidP="00334628">
      <w:pPr>
        <w:pStyle w:val="ConsPlusNormal"/>
        <w:jc w:val="right"/>
        <w:rPr>
          <w:rFonts w:ascii="Times New Roman" w:hAnsi="Times New Roman" w:cs="Times New Roman"/>
          <w:color w:val="C00000"/>
        </w:rPr>
      </w:pPr>
      <w:r w:rsidRPr="00334628">
        <w:rPr>
          <w:rFonts w:ascii="Times New Roman" w:hAnsi="Times New Roman" w:cs="Times New Roman"/>
        </w:rPr>
        <w:t>Карасукского района</w:t>
      </w:r>
      <w:r w:rsidRPr="00334628">
        <w:rPr>
          <w:rFonts w:ascii="Times New Roman" w:hAnsi="Times New Roman" w:cs="Times New Roman"/>
          <w:color w:val="C00000"/>
        </w:rPr>
        <w:t xml:space="preserve"> </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Новосибирской области</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от 20.04.2023г. №12-п</w:t>
      </w:r>
    </w:p>
    <w:p w:rsidR="00334628" w:rsidRPr="00334628" w:rsidRDefault="00334628" w:rsidP="00334628">
      <w:pPr>
        <w:pStyle w:val="ConsPlusNormal"/>
        <w:jc w:val="right"/>
        <w:rPr>
          <w:rFonts w:ascii="Times New Roman" w:hAnsi="Times New Roman" w:cs="Times New Roman"/>
          <w:color w:val="000000" w:themeColor="text1"/>
        </w:rPr>
      </w:pPr>
    </w:p>
    <w:p w:rsidR="00334628" w:rsidRPr="00334628" w:rsidRDefault="00334628" w:rsidP="00334628">
      <w:pPr>
        <w:pStyle w:val="ConsPlusNormal"/>
        <w:jc w:val="both"/>
        <w:rPr>
          <w:rFonts w:ascii="Times New Roman" w:hAnsi="Times New Roman" w:cs="Times New Roman"/>
          <w:color w:val="000000" w:themeColor="text1"/>
        </w:rPr>
      </w:pPr>
    </w:p>
    <w:tbl>
      <w:tblPr>
        <w:tblW w:w="9644" w:type="dxa"/>
        <w:tblInd w:w="95" w:type="dxa"/>
        <w:tblLayout w:type="fixed"/>
        <w:tblLook w:val="04A0"/>
      </w:tblPr>
      <w:tblGrid>
        <w:gridCol w:w="2940"/>
        <w:gridCol w:w="759"/>
        <w:gridCol w:w="1230"/>
        <w:gridCol w:w="522"/>
        <w:gridCol w:w="1313"/>
        <w:gridCol w:w="1208"/>
        <w:gridCol w:w="1672"/>
      </w:tblGrid>
      <w:tr w:rsidR="00334628" w:rsidRPr="00334628" w:rsidTr="00334628">
        <w:trPr>
          <w:trHeight w:val="375"/>
        </w:trPr>
        <w:tc>
          <w:tcPr>
            <w:tcW w:w="9644" w:type="dxa"/>
            <w:gridSpan w:val="7"/>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РАСХОДЫ</w:t>
            </w:r>
          </w:p>
        </w:tc>
      </w:tr>
      <w:tr w:rsidR="00334628" w:rsidRPr="00334628" w:rsidTr="00334628">
        <w:trPr>
          <w:trHeight w:val="375"/>
        </w:trPr>
        <w:tc>
          <w:tcPr>
            <w:tcW w:w="9644" w:type="dxa"/>
            <w:gridSpan w:val="7"/>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 бюджета Октябрьского сельсовета Карасукского района</w:t>
            </w:r>
          </w:p>
        </w:tc>
      </w:tr>
      <w:tr w:rsidR="00334628" w:rsidRPr="00334628" w:rsidTr="00334628">
        <w:trPr>
          <w:trHeight w:val="390"/>
        </w:trPr>
        <w:tc>
          <w:tcPr>
            <w:tcW w:w="5451" w:type="dxa"/>
            <w:gridSpan w:val="4"/>
            <w:tcBorders>
              <w:top w:val="nil"/>
              <w:left w:val="nil"/>
              <w:bottom w:val="single" w:sz="8" w:space="0" w:color="auto"/>
              <w:right w:val="nil"/>
            </w:tcBorders>
            <w:shd w:val="clear" w:color="auto" w:fill="auto"/>
            <w:noWrap/>
            <w:vAlign w:val="bottom"/>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                 Новосибирской области  за 1 квартал 2023 года</w:t>
            </w:r>
          </w:p>
        </w:tc>
        <w:tc>
          <w:tcPr>
            <w:tcW w:w="1313" w:type="dxa"/>
            <w:tcBorders>
              <w:top w:val="nil"/>
              <w:left w:val="nil"/>
              <w:bottom w:val="nil"/>
              <w:right w:val="nil"/>
            </w:tcBorders>
            <w:shd w:val="clear" w:color="auto" w:fill="auto"/>
            <w:noWrap/>
            <w:vAlign w:val="bottom"/>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p>
        </w:tc>
        <w:tc>
          <w:tcPr>
            <w:tcW w:w="1208" w:type="dxa"/>
            <w:tcBorders>
              <w:top w:val="nil"/>
              <w:left w:val="nil"/>
              <w:bottom w:val="nil"/>
              <w:right w:val="nil"/>
            </w:tcBorders>
            <w:shd w:val="clear" w:color="auto" w:fill="auto"/>
            <w:noWrap/>
            <w:vAlign w:val="bottom"/>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p>
        </w:tc>
        <w:tc>
          <w:tcPr>
            <w:tcW w:w="1672" w:type="dxa"/>
            <w:tcBorders>
              <w:top w:val="nil"/>
              <w:left w:val="nil"/>
              <w:bottom w:val="nil"/>
              <w:right w:val="nil"/>
            </w:tcBorders>
            <w:shd w:val="clear" w:color="auto" w:fill="auto"/>
            <w:noWrap/>
            <w:vAlign w:val="bottom"/>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p>
        </w:tc>
      </w:tr>
      <w:tr w:rsidR="00334628" w:rsidRPr="00334628" w:rsidTr="00334628">
        <w:trPr>
          <w:trHeight w:val="750"/>
        </w:trPr>
        <w:tc>
          <w:tcPr>
            <w:tcW w:w="2940" w:type="dxa"/>
            <w:tcBorders>
              <w:top w:val="nil"/>
              <w:left w:val="single" w:sz="8" w:space="0" w:color="auto"/>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Наименование показателя</w:t>
            </w:r>
          </w:p>
        </w:tc>
        <w:tc>
          <w:tcPr>
            <w:tcW w:w="759" w:type="dxa"/>
            <w:tcBorders>
              <w:top w:val="nil"/>
              <w:left w:val="nil"/>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РПр</w:t>
            </w:r>
          </w:p>
        </w:tc>
        <w:tc>
          <w:tcPr>
            <w:tcW w:w="1230" w:type="dxa"/>
            <w:tcBorders>
              <w:top w:val="nil"/>
              <w:left w:val="nil"/>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ЦСР</w:t>
            </w:r>
          </w:p>
        </w:tc>
        <w:tc>
          <w:tcPr>
            <w:tcW w:w="522" w:type="dxa"/>
            <w:tcBorders>
              <w:top w:val="nil"/>
              <w:left w:val="nil"/>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ВР</w:t>
            </w:r>
          </w:p>
        </w:tc>
        <w:tc>
          <w:tcPr>
            <w:tcW w:w="1313" w:type="dxa"/>
            <w:tcBorders>
              <w:top w:val="single" w:sz="8" w:space="0" w:color="auto"/>
              <w:left w:val="nil"/>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Утвержденные бюджетные назначения</w:t>
            </w:r>
          </w:p>
        </w:tc>
        <w:tc>
          <w:tcPr>
            <w:tcW w:w="1208" w:type="dxa"/>
            <w:tcBorders>
              <w:top w:val="single" w:sz="8" w:space="0" w:color="auto"/>
              <w:left w:val="nil"/>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Исполнено</w:t>
            </w:r>
          </w:p>
        </w:tc>
        <w:tc>
          <w:tcPr>
            <w:tcW w:w="1672" w:type="dxa"/>
            <w:tcBorders>
              <w:top w:val="single" w:sz="8" w:space="0" w:color="auto"/>
              <w:left w:val="nil"/>
              <w:bottom w:val="single" w:sz="8" w:space="0" w:color="auto"/>
              <w:right w:val="single" w:sz="8"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Неисполненные назначения</w:t>
            </w:r>
          </w:p>
        </w:tc>
      </w:tr>
      <w:tr w:rsidR="00334628" w:rsidRPr="00334628" w:rsidTr="00334628">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Расходы бюджета - всего</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11155315,00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1440375,28</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9714939,72</w:t>
            </w:r>
          </w:p>
        </w:tc>
      </w:tr>
      <w:tr w:rsidR="00334628" w:rsidRPr="00334628" w:rsidTr="00334628">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Общегосударственные вопросы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0100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5380937,00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1176174,61</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4204762,39</w:t>
            </w:r>
          </w:p>
        </w:tc>
      </w:tr>
      <w:tr w:rsidR="00334628" w:rsidRPr="00334628" w:rsidTr="00334628">
        <w:trPr>
          <w:trHeight w:val="154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Функционирование высшего должностного лица субъектов РФ и органов местного самоуправления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0102</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9900010203</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120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922551,00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199130,55</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723420,45</w:t>
            </w:r>
          </w:p>
        </w:tc>
      </w:tr>
      <w:tr w:rsidR="00334628" w:rsidRPr="00334628" w:rsidTr="00334628">
        <w:trPr>
          <w:trHeight w:val="253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4370386,00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932044,06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3438341,94</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Центральный аппарат</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3932456,00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870144,06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2629550,02</w:t>
            </w:r>
          </w:p>
        </w:tc>
      </w:tr>
      <w:tr w:rsidR="00334628" w:rsidRPr="00334628" w:rsidTr="00334628">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Фонд оплаты труда и страховые взносы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2295520,00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543135,65</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1752384,35</w:t>
            </w:r>
          </w:p>
        </w:tc>
      </w:tr>
      <w:tr w:rsidR="00334628" w:rsidRPr="00334628" w:rsidTr="00334628">
        <w:trPr>
          <w:trHeight w:val="129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242</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304508,00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20426,80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284081,20</w:t>
            </w:r>
          </w:p>
        </w:tc>
      </w:tr>
      <w:tr w:rsidR="00334628" w:rsidRPr="00334628" w:rsidTr="00334628">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442723,20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36824,73</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405898,47</w:t>
            </w:r>
          </w:p>
        </w:tc>
      </w:tr>
      <w:tr w:rsidR="00334628" w:rsidRPr="00334628" w:rsidTr="00334628">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247</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644704,80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211942,88</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432761,92</w:t>
            </w:r>
          </w:p>
        </w:tc>
      </w:tr>
      <w:tr w:rsidR="00334628" w:rsidRPr="00334628" w:rsidTr="00334628">
        <w:trPr>
          <w:trHeight w:val="9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Уплата налога на имущество организаций и земельного налога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851</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229900,00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54314,00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175586,00</w:t>
            </w:r>
          </w:p>
        </w:tc>
      </w:tr>
      <w:tr w:rsidR="00334628" w:rsidRPr="00334628" w:rsidTr="00334628">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Уплата прочих налогов, сборов и иных платежей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852</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10100,00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3500,00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6600,00</w:t>
            </w:r>
          </w:p>
        </w:tc>
      </w:tr>
      <w:tr w:rsidR="00334628" w:rsidRPr="00334628" w:rsidTr="00334628">
        <w:trPr>
          <w:trHeight w:val="34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Уплата иных платежей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9900010204</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853</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5000,00</w:t>
            </w:r>
          </w:p>
        </w:tc>
      </w:tr>
      <w:tr w:rsidR="00334628" w:rsidRPr="00334628" w:rsidTr="00334628">
        <w:trPr>
          <w:trHeight w:val="58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Межбюджетные общ.характера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9900081520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437930,00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61900,00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376030,00</w:t>
            </w:r>
          </w:p>
        </w:tc>
      </w:tr>
      <w:tr w:rsidR="00334628" w:rsidRPr="00334628" w:rsidTr="00334628">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межбюджетные трансферты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0104</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9900081520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437930,00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61900,00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376030,00</w:t>
            </w:r>
          </w:p>
        </w:tc>
      </w:tr>
      <w:tr w:rsidR="00334628" w:rsidRPr="00334628" w:rsidTr="00334628">
        <w:trPr>
          <w:trHeight w:val="157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надзора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0106</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9900081520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40000,00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межбюджетные трансферты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0106</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9900081520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40000,00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0107</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9900000003</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Прочие расходы по выборам</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0107</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9900000003</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Резервные фонды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0111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i/>
                <w:iCs/>
                <w:color w:val="000000"/>
                <w:sz w:val="20"/>
                <w:szCs w:val="20"/>
                <w:lang w:eastAsia="ru-RU"/>
              </w:rPr>
            </w:pPr>
            <w:r w:rsidRPr="00334628">
              <w:rPr>
                <w:rFonts w:ascii="Times New Roman" w:eastAsia="Times New Roman" w:hAnsi="Times New Roman" w:cs="Times New Roman"/>
                <w:b/>
                <w:bCs/>
                <w:i/>
                <w:iCs/>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i/>
                <w:iCs/>
                <w:color w:val="000000"/>
                <w:sz w:val="20"/>
                <w:szCs w:val="20"/>
                <w:lang w:eastAsia="ru-RU"/>
              </w:rPr>
            </w:pPr>
            <w:r w:rsidRPr="00334628">
              <w:rPr>
                <w:rFonts w:ascii="Times New Roman" w:eastAsia="Times New Roman" w:hAnsi="Times New Roman" w:cs="Times New Roman"/>
                <w:b/>
                <w:bCs/>
                <w:i/>
                <w:i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15000,00</w:t>
            </w:r>
          </w:p>
        </w:tc>
      </w:tr>
      <w:tr w:rsidR="00334628" w:rsidRPr="00334628" w:rsidTr="00334628">
        <w:trPr>
          <w:trHeight w:val="57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Резервные фонды местных администраций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9900081000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15000,00</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Резервные средства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9900081000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870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15000,00</w:t>
            </w:r>
          </w:p>
        </w:tc>
      </w:tr>
      <w:tr w:rsidR="00334628" w:rsidRPr="00334628" w:rsidTr="00334628">
        <w:trPr>
          <w:trHeight w:val="78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Другие общегосударственные вопросы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0113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33000,00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5000,00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28000,00</w:t>
            </w:r>
          </w:p>
        </w:tc>
      </w:tr>
      <w:tr w:rsidR="00334628" w:rsidRPr="00334628" w:rsidTr="00334628">
        <w:trPr>
          <w:trHeight w:val="6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9900081920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26000,00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r>
      <w:tr w:rsidR="00334628" w:rsidRPr="00334628" w:rsidTr="00334628">
        <w:trPr>
          <w:trHeight w:val="64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9900081920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2000,00</w:t>
            </w:r>
          </w:p>
        </w:tc>
      </w:tr>
      <w:tr w:rsidR="00334628" w:rsidRPr="00334628" w:rsidTr="00334628">
        <w:trPr>
          <w:trHeight w:val="100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9900081920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360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2000,00</w:t>
            </w:r>
          </w:p>
        </w:tc>
      </w:tr>
      <w:tr w:rsidR="00334628" w:rsidRPr="00334628" w:rsidTr="00334628">
        <w:trPr>
          <w:trHeight w:val="100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Инные бюджетные ассигнования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9900081920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5000,00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4628">
        <w:trPr>
          <w:trHeight w:val="100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Уплата иных платежей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0113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9900081920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853</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5000,00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4628">
        <w:trPr>
          <w:trHeight w:val="34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Национальная оборона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0200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30896,46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107518,54</w:t>
            </w:r>
          </w:p>
        </w:tc>
      </w:tr>
      <w:tr w:rsidR="00334628" w:rsidRPr="00334628" w:rsidTr="00334628">
        <w:trPr>
          <w:trHeight w:val="63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Мобилизационная и вневоинская подготовка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0203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30896,46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107518,54</w:t>
            </w:r>
          </w:p>
        </w:tc>
      </w:tr>
      <w:tr w:rsidR="00334628" w:rsidRPr="00334628" w:rsidTr="00334628">
        <w:trPr>
          <w:trHeight w:val="132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Осуществление  первичного воинского учёта на территориях, где отсутствуют военные комиссариаты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0203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9900051180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30896,46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107518,54</w:t>
            </w:r>
          </w:p>
        </w:tc>
      </w:tr>
      <w:tr w:rsidR="00334628" w:rsidRPr="00334628" w:rsidTr="00334628">
        <w:trPr>
          <w:trHeight w:val="6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Фонд оплаты труда и страховые взносы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0203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9900051180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138415,00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30896,46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107518,54</w:t>
            </w:r>
          </w:p>
        </w:tc>
      </w:tr>
      <w:tr w:rsidR="00334628" w:rsidRPr="00334628" w:rsidTr="00334628">
        <w:trPr>
          <w:trHeight w:val="945"/>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0203</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9900051180</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111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0300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140000,00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140000,00</w:t>
            </w:r>
          </w:p>
        </w:tc>
      </w:tr>
      <w:tr w:rsidR="00334628" w:rsidRPr="00334628" w:rsidTr="00334628">
        <w:trPr>
          <w:trHeight w:val="174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0309</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20000,00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20000,00</w:t>
            </w:r>
          </w:p>
        </w:tc>
      </w:tr>
      <w:tr w:rsidR="00334628" w:rsidRPr="00334628" w:rsidTr="00334628">
        <w:trPr>
          <w:trHeight w:val="127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Предупреждение и ликвидация последствий ЧС и стихийных бедствий природного и техногенного характера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0309</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9900081218</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r>
      <w:tr w:rsidR="00334628" w:rsidRPr="00334628" w:rsidTr="00334628">
        <w:trPr>
          <w:trHeight w:val="81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0309</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9900081218</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r>
      <w:tr w:rsidR="00334628" w:rsidRPr="00334628" w:rsidTr="00334628">
        <w:trPr>
          <w:trHeight w:val="1305"/>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Подготовка населения и организаций к действиям чрезвычайной ситуации в мирное и военное время</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0309</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9900081219</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r>
      <w:tr w:rsidR="00334628" w:rsidRPr="00334628" w:rsidTr="00334628">
        <w:trPr>
          <w:trHeight w:val="81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0309</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9900081219</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Обеспечение пожарной безопасности</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0310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120000,00</w:t>
            </w:r>
          </w:p>
        </w:tc>
      </w:tr>
      <w:tr w:rsidR="00334628" w:rsidRPr="00334628" w:rsidTr="00334628">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Целевые программы муниципальных образований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0310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9900081795</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120000,00</w:t>
            </w:r>
          </w:p>
        </w:tc>
      </w:tr>
      <w:tr w:rsidR="00334628" w:rsidRPr="00334628" w:rsidTr="00334628">
        <w:trPr>
          <w:trHeight w:val="780"/>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0310</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9900081795</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120000,00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120000,00</w:t>
            </w:r>
          </w:p>
        </w:tc>
      </w:tr>
      <w:tr w:rsidR="00334628" w:rsidRPr="00334628" w:rsidTr="00334628">
        <w:trPr>
          <w:trHeight w:val="780"/>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Прочая закупка товаров, работ и услуг </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0310</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9900081218</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r>
      <w:tr w:rsidR="00334628" w:rsidRPr="00334628" w:rsidTr="00334628">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Национальная экономика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0400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r>
      <w:tr w:rsidR="00334628" w:rsidRPr="00334628" w:rsidTr="00334628">
        <w:trPr>
          <w:trHeight w:val="525"/>
        </w:trPr>
        <w:tc>
          <w:tcPr>
            <w:tcW w:w="2940" w:type="dxa"/>
            <w:tcBorders>
              <w:top w:val="nil"/>
              <w:left w:val="single" w:sz="8" w:space="0" w:color="auto"/>
              <w:bottom w:val="nil"/>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Дорожное хозяйство (дорожное фонды)</w:t>
            </w:r>
          </w:p>
        </w:tc>
        <w:tc>
          <w:tcPr>
            <w:tcW w:w="759" w:type="dxa"/>
            <w:tcBorders>
              <w:top w:val="nil"/>
              <w:left w:val="nil"/>
              <w:bottom w:val="nil"/>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0409</w:t>
            </w:r>
          </w:p>
        </w:tc>
        <w:tc>
          <w:tcPr>
            <w:tcW w:w="1230" w:type="dxa"/>
            <w:tcBorders>
              <w:top w:val="nil"/>
              <w:left w:val="nil"/>
              <w:bottom w:val="nil"/>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nil"/>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nil"/>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nil"/>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nil"/>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1455"/>
        </w:trPr>
        <w:tc>
          <w:tcPr>
            <w:tcW w:w="2940" w:type="dxa"/>
            <w:tcBorders>
              <w:top w:val="single" w:sz="8" w:space="0" w:color="auto"/>
              <w:left w:val="single" w:sz="8" w:space="0" w:color="auto"/>
              <w:bottom w:val="single" w:sz="8"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759"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0409</w:t>
            </w:r>
          </w:p>
        </w:tc>
        <w:tc>
          <w:tcPr>
            <w:tcW w:w="1230"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9900049790</w:t>
            </w:r>
          </w:p>
        </w:tc>
        <w:tc>
          <w:tcPr>
            <w:tcW w:w="522"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975"/>
        </w:trPr>
        <w:tc>
          <w:tcPr>
            <w:tcW w:w="2940" w:type="dxa"/>
            <w:tcBorders>
              <w:top w:val="nil"/>
              <w:left w:val="single" w:sz="8" w:space="0" w:color="auto"/>
              <w:bottom w:val="nil"/>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nil"/>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0409</w:t>
            </w:r>
          </w:p>
        </w:tc>
        <w:tc>
          <w:tcPr>
            <w:tcW w:w="1230" w:type="dxa"/>
            <w:tcBorders>
              <w:top w:val="nil"/>
              <w:left w:val="nil"/>
              <w:bottom w:val="nil"/>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9900049790</w:t>
            </w:r>
          </w:p>
        </w:tc>
        <w:tc>
          <w:tcPr>
            <w:tcW w:w="522" w:type="dxa"/>
            <w:tcBorders>
              <w:top w:val="nil"/>
              <w:left w:val="nil"/>
              <w:bottom w:val="nil"/>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nil"/>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nil"/>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nil"/>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975"/>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Субсидии местным бюджетам на управление дорожным хозяйством</w:t>
            </w:r>
          </w:p>
        </w:tc>
        <w:tc>
          <w:tcPr>
            <w:tcW w:w="759"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0409</w:t>
            </w:r>
          </w:p>
        </w:tc>
        <w:tc>
          <w:tcPr>
            <w:tcW w:w="1230"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9900070320</w:t>
            </w:r>
          </w:p>
        </w:tc>
        <w:tc>
          <w:tcPr>
            <w:tcW w:w="522"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single" w:sz="4" w:space="0" w:color="auto"/>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single" w:sz="4" w:space="0" w:color="auto"/>
              <w:left w:val="nil"/>
              <w:bottom w:val="single" w:sz="4" w:space="0" w:color="auto"/>
              <w:right w:val="single" w:sz="4"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780"/>
        </w:trPr>
        <w:tc>
          <w:tcPr>
            <w:tcW w:w="2940" w:type="dxa"/>
            <w:tcBorders>
              <w:top w:val="nil"/>
              <w:left w:val="single" w:sz="8" w:space="0" w:color="auto"/>
              <w:bottom w:val="single" w:sz="8" w:space="0" w:color="auto"/>
              <w:right w:val="nil"/>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Жилищно-коммунальное хозяйство</w:t>
            </w:r>
          </w:p>
        </w:tc>
        <w:tc>
          <w:tcPr>
            <w:tcW w:w="759" w:type="dxa"/>
            <w:tcBorders>
              <w:top w:val="nil"/>
              <w:left w:val="single" w:sz="4" w:space="0" w:color="auto"/>
              <w:bottom w:val="single" w:sz="8"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0500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3554953,00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151463,25</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3403489,75</w:t>
            </w:r>
          </w:p>
        </w:tc>
      </w:tr>
      <w:tr w:rsidR="00334628" w:rsidRPr="00334628" w:rsidTr="00334628">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Коммунальное хозяйство</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0502</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1095"/>
        </w:trPr>
        <w:tc>
          <w:tcPr>
            <w:tcW w:w="2940" w:type="dxa"/>
            <w:tcBorders>
              <w:top w:val="nil"/>
              <w:left w:val="single" w:sz="8" w:space="0" w:color="auto"/>
              <w:bottom w:val="single" w:sz="8" w:space="0" w:color="auto"/>
              <w:right w:val="nil"/>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Закупка товаров,работ, услуг для государственных муниципальных нужд</w:t>
            </w:r>
          </w:p>
        </w:tc>
        <w:tc>
          <w:tcPr>
            <w:tcW w:w="759"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0502</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9900081650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1095"/>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0502</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9900081650</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 Благоустройство</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i/>
                <w:iCs/>
                <w:color w:val="000000"/>
                <w:sz w:val="20"/>
                <w:szCs w:val="20"/>
                <w:lang w:eastAsia="ru-RU"/>
              </w:rPr>
            </w:pPr>
            <w:r w:rsidRPr="00334628">
              <w:rPr>
                <w:rFonts w:ascii="Times New Roman" w:eastAsia="Times New Roman" w:hAnsi="Times New Roman" w:cs="Times New Roman"/>
                <w:b/>
                <w:bCs/>
                <w:i/>
                <w:i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3554953,00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151463,25</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3403489,75</w:t>
            </w:r>
          </w:p>
        </w:tc>
      </w:tr>
      <w:tr w:rsidR="00334628" w:rsidRPr="00334628" w:rsidTr="00334628">
        <w:trPr>
          <w:trHeight w:val="49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Субсидии местным бюджетам</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9900070240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i/>
                <w:iCs/>
                <w:color w:val="000000"/>
                <w:sz w:val="20"/>
                <w:szCs w:val="20"/>
                <w:lang w:eastAsia="ru-RU"/>
              </w:rPr>
            </w:pPr>
            <w:r w:rsidRPr="00334628">
              <w:rPr>
                <w:rFonts w:ascii="Times New Roman" w:eastAsia="Times New Roman" w:hAnsi="Times New Roman" w:cs="Times New Roman"/>
                <w:b/>
                <w:bCs/>
                <w:i/>
                <w:i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697000,00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697000,00</w:t>
            </w:r>
          </w:p>
        </w:tc>
      </w:tr>
      <w:tr w:rsidR="00334628" w:rsidRPr="00334628" w:rsidTr="00334628">
        <w:trPr>
          <w:trHeight w:val="49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9900070240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i/>
                <w:iCs/>
                <w:color w:val="000000"/>
                <w:sz w:val="20"/>
                <w:szCs w:val="20"/>
                <w:lang w:eastAsia="ru-RU"/>
              </w:rPr>
            </w:pPr>
            <w:r w:rsidRPr="00334628">
              <w:rPr>
                <w:rFonts w:ascii="Times New Roman" w:eastAsia="Times New Roman" w:hAnsi="Times New Roman" w:cs="Times New Roman"/>
                <w:b/>
                <w:bCs/>
                <w:i/>
                <w:iCs/>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697000,00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697000,00</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Благоустройство</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9900070511</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i/>
                <w:iCs/>
                <w:color w:val="000000"/>
                <w:sz w:val="20"/>
                <w:szCs w:val="20"/>
                <w:lang w:eastAsia="ru-RU"/>
              </w:rPr>
            </w:pPr>
            <w:r w:rsidRPr="00334628">
              <w:rPr>
                <w:rFonts w:ascii="Times New Roman" w:eastAsia="Times New Roman" w:hAnsi="Times New Roman" w:cs="Times New Roman"/>
                <w:b/>
                <w:bCs/>
                <w:i/>
                <w:i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78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i/>
                <w:iCs/>
                <w:color w:val="000000"/>
                <w:sz w:val="20"/>
                <w:szCs w:val="20"/>
                <w:lang w:eastAsia="ru-RU"/>
              </w:rPr>
            </w:pPr>
            <w:r w:rsidRPr="00334628">
              <w:rPr>
                <w:rFonts w:ascii="Times New Roman" w:eastAsia="Times New Roman" w:hAnsi="Times New Roman" w:cs="Times New Roman"/>
                <w:i/>
                <w:iCs/>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9900070511</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Уличное освещение</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9900076100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724739,00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151463,25</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573275,75</w:t>
            </w:r>
          </w:p>
        </w:tc>
      </w:tr>
      <w:tr w:rsidR="00334628" w:rsidRPr="00334628" w:rsidTr="00334628">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9900076100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179600,00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58800,00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120800,00</w:t>
            </w:r>
          </w:p>
        </w:tc>
      </w:tr>
      <w:tr w:rsidR="00334628" w:rsidRPr="00334628" w:rsidTr="00334628">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Закупка энергетических ресурсов</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9900076100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247</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545139,00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92663,25</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4628">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Благоустройство, содержание мест захоронения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9900076400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1168945,00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1168945,00</w:t>
            </w:r>
          </w:p>
        </w:tc>
      </w:tr>
      <w:tr w:rsidR="00334628" w:rsidRPr="00334628" w:rsidTr="00334628">
        <w:trPr>
          <w:trHeight w:val="76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9900076400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1168945,00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1168945,00</w:t>
            </w:r>
          </w:p>
        </w:tc>
      </w:tr>
      <w:tr w:rsidR="00334628" w:rsidRPr="00334628" w:rsidTr="00334628">
        <w:trPr>
          <w:trHeight w:val="105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Прочие мероприятия по благоустройству городски округов и поселений</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9900076500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643253,00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643253,00</w:t>
            </w:r>
          </w:p>
        </w:tc>
      </w:tr>
      <w:tr w:rsidR="00334628" w:rsidRPr="00334628" w:rsidTr="00334628">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 для государственных нужд</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9900076500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643253,00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643253,00</w:t>
            </w:r>
          </w:p>
        </w:tc>
      </w:tr>
      <w:tr w:rsidR="00334628" w:rsidRPr="00334628" w:rsidTr="00334628">
        <w:trPr>
          <w:trHeight w:val="9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бюджетные ассигнования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9900076100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435"/>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Уплата иных платежей</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9900076100</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853</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435"/>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Софинансирование проектов развития</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99000S0240</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321016,00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321016,00</w:t>
            </w:r>
          </w:p>
        </w:tc>
      </w:tr>
      <w:tr w:rsidR="00334628" w:rsidRPr="00334628" w:rsidTr="00334628">
        <w:trPr>
          <w:trHeight w:val="570"/>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0503</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99000S0240</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321016,00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321016,00</w:t>
            </w:r>
          </w:p>
        </w:tc>
      </w:tr>
      <w:tr w:rsidR="00334628" w:rsidRPr="00334628" w:rsidTr="00334628">
        <w:trPr>
          <w:trHeight w:val="39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Культура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0800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1426390,00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25086,00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1401304,00</w:t>
            </w:r>
          </w:p>
        </w:tc>
      </w:tr>
      <w:tr w:rsidR="00334628" w:rsidRPr="00334628" w:rsidTr="00334628">
        <w:trPr>
          <w:trHeight w:val="39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Культура межбюджетка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0801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9900081440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811390,00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811390,00</w:t>
            </w:r>
          </w:p>
        </w:tc>
      </w:tr>
      <w:tr w:rsidR="00334628" w:rsidRPr="00334628" w:rsidTr="00334628">
        <w:trPr>
          <w:trHeight w:val="39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0801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9900081440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811390,00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811390,00</w:t>
            </w:r>
          </w:p>
        </w:tc>
      </w:tr>
      <w:tr w:rsidR="00334628" w:rsidRPr="00334628" w:rsidTr="00334628">
        <w:trPr>
          <w:trHeight w:val="322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0801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9900081440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615000,00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25086,00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589914,00</w:t>
            </w:r>
          </w:p>
        </w:tc>
      </w:tr>
      <w:tr w:rsidR="00334628" w:rsidRPr="00334628" w:rsidTr="00334628">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межбюджетные трансферты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0801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9900081440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615000,00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25086,00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589914,00</w:t>
            </w:r>
          </w:p>
        </w:tc>
      </w:tr>
      <w:tr w:rsidR="00334628" w:rsidRPr="00334628" w:rsidTr="00334628">
        <w:trPr>
          <w:trHeight w:val="30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Мероприятия по сохранению памятников и других имемориальных объектов, увековечивающих память о новосибирцах-защитниках Отчечества государственной программы Новосибирской области "Культура Новосибирской области"</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0801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1101470450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Прочая закупка товаров, работ и услуг</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0801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1101470450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244</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36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Социальная политика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1000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56754,96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172865,04</w:t>
            </w:r>
          </w:p>
        </w:tc>
      </w:tr>
      <w:tr w:rsidR="00334628" w:rsidRPr="00334628" w:rsidTr="00334628">
        <w:trPr>
          <w:trHeight w:val="52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Пенсионное обеспечение </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56754,96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172865,04</w:t>
            </w:r>
          </w:p>
        </w:tc>
      </w:tr>
      <w:tr w:rsidR="00334628" w:rsidRPr="00334628" w:rsidTr="00334628">
        <w:trPr>
          <w:trHeight w:val="154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Доплаты к пенсиям государственных служащих субъектов Российской Федерации и муниципальных служащих</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9900081490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56754,96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172865,04</w:t>
            </w:r>
          </w:p>
        </w:tc>
      </w:tr>
      <w:tr w:rsidR="00334628" w:rsidRPr="00334628" w:rsidTr="00334628">
        <w:trPr>
          <w:trHeight w:val="103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Пособия и компенсации по публичным нормативным обязательствам</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1001</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9900081490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312</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229620,00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56754,96</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172865,04</w:t>
            </w:r>
          </w:p>
        </w:tc>
      </w:tr>
      <w:tr w:rsidR="00334628" w:rsidRPr="00334628" w:rsidTr="00334628">
        <w:trPr>
          <w:trHeight w:val="31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Физическая культура</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1102</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285000,00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285000,00</w:t>
            </w:r>
          </w:p>
        </w:tc>
      </w:tr>
      <w:tr w:rsidR="00334628" w:rsidRPr="00334628" w:rsidTr="00334628">
        <w:trPr>
          <w:trHeight w:val="315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1102</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9900081450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285000,00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285000,00</w:t>
            </w:r>
          </w:p>
        </w:tc>
      </w:tr>
      <w:tr w:rsidR="00334628" w:rsidRPr="00334628" w:rsidTr="00334628">
        <w:trPr>
          <w:trHeight w:val="555"/>
        </w:trPr>
        <w:tc>
          <w:tcPr>
            <w:tcW w:w="2940" w:type="dxa"/>
            <w:tcBorders>
              <w:top w:val="nil"/>
              <w:left w:val="single" w:sz="8" w:space="0" w:color="auto"/>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межбюджетные трансферты</w:t>
            </w:r>
          </w:p>
        </w:tc>
        <w:tc>
          <w:tcPr>
            <w:tcW w:w="759"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1102</w:t>
            </w:r>
          </w:p>
        </w:tc>
        <w:tc>
          <w:tcPr>
            <w:tcW w:w="1230"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9900081450</w:t>
            </w:r>
          </w:p>
        </w:tc>
        <w:tc>
          <w:tcPr>
            <w:tcW w:w="52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540 </w:t>
            </w:r>
          </w:p>
        </w:tc>
        <w:tc>
          <w:tcPr>
            <w:tcW w:w="1313"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285000,00</w:t>
            </w:r>
          </w:p>
        </w:tc>
        <w:tc>
          <w:tcPr>
            <w:tcW w:w="1208"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000000" w:fill="FFFFFF"/>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285000,00</w:t>
            </w:r>
          </w:p>
        </w:tc>
      </w:tr>
      <w:tr w:rsidR="00334628" w:rsidRPr="00334628" w:rsidTr="00334628">
        <w:trPr>
          <w:trHeight w:val="555"/>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Иные межбюджетные трансферты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1400</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Calibri" w:eastAsia="Times New Roman" w:hAnsi="Calibri" w:cs="Times New Roman"/>
                <w:color w:val="000000"/>
                <w:sz w:val="20"/>
                <w:szCs w:val="20"/>
                <w:lang w:eastAsia="ru-RU"/>
              </w:rPr>
            </w:pPr>
            <w:r w:rsidRPr="00334628">
              <w:rPr>
                <w:rFonts w:ascii="Calibri" w:eastAsia="Times New Roman" w:hAnsi="Calibri"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0,00</w:t>
            </w:r>
          </w:p>
        </w:tc>
      </w:tr>
      <w:tr w:rsidR="00334628" w:rsidRPr="00334628" w:rsidTr="00334628">
        <w:trPr>
          <w:trHeight w:val="309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1403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9900081520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60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Иные межбюджетные трансферты</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1403</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9900081520</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540</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w:t>
            </w:r>
          </w:p>
        </w:tc>
      </w:tr>
      <w:tr w:rsidR="00334628" w:rsidRPr="00334628" w:rsidTr="00334628">
        <w:trPr>
          <w:trHeight w:val="810"/>
        </w:trPr>
        <w:tc>
          <w:tcPr>
            <w:tcW w:w="2940" w:type="dxa"/>
            <w:tcBorders>
              <w:top w:val="nil"/>
              <w:left w:val="single" w:sz="8" w:space="0" w:color="auto"/>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Результат исполнения бюджета (дефицит / профицит)</w:t>
            </w:r>
          </w:p>
        </w:tc>
        <w:tc>
          <w:tcPr>
            <w:tcW w:w="759"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230"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52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c>
          <w:tcPr>
            <w:tcW w:w="1313"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-256000,00</w:t>
            </w:r>
          </w:p>
        </w:tc>
        <w:tc>
          <w:tcPr>
            <w:tcW w:w="1208"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1155301,63</w:t>
            </w:r>
          </w:p>
        </w:tc>
        <w:tc>
          <w:tcPr>
            <w:tcW w:w="1672" w:type="dxa"/>
            <w:tcBorders>
              <w:top w:val="nil"/>
              <w:left w:val="nil"/>
              <w:bottom w:val="single" w:sz="8" w:space="0" w:color="auto"/>
              <w:right w:val="single" w:sz="8"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 </w:t>
            </w:r>
          </w:p>
        </w:tc>
      </w:tr>
    </w:tbl>
    <w:p w:rsidR="00334628" w:rsidRPr="00334628" w:rsidRDefault="00334628" w:rsidP="00334628">
      <w:pPr>
        <w:pStyle w:val="ConsPlusNormal"/>
        <w:jc w:val="right"/>
        <w:outlineLvl w:val="1"/>
        <w:rPr>
          <w:rFonts w:ascii="Times New Roman" w:hAnsi="Times New Roman" w:cs="Times New Roman"/>
          <w:color w:val="000000" w:themeColor="text1"/>
        </w:rPr>
      </w:pPr>
      <w:r w:rsidRPr="00334628">
        <w:rPr>
          <w:rFonts w:ascii="Times New Roman" w:hAnsi="Times New Roman" w:cs="Times New Roman"/>
          <w:color w:val="000000" w:themeColor="text1"/>
        </w:rPr>
        <w:t>Приложение № 3</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 xml:space="preserve">к постановлению администрации </w:t>
      </w:r>
    </w:p>
    <w:p w:rsidR="00334628" w:rsidRPr="00334628" w:rsidRDefault="00334628" w:rsidP="00334628">
      <w:pPr>
        <w:pStyle w:val="ConsPlusNormal"/>
        <w:jc w:val="right"/>
        <w:rPr>
          <w:rFonts w:ascii="Times New Roman" w:hAnsi="Times New Roman" w:cs="Times New Roman"/>
          <w:color w:val="C00000"/>
        </w:rPr>
      </w:pPr>
      <w:r w:rsidRPr="00334628">
        <w:rPr>
          <w:rFonts w:ascii="Times New Roman" w:hAnsi="Times New Roman" w:cs="Times New Roman"/>
          <w:bCs/>
        </w:rPr>
        <w:t>Октябрьского сельсовета</w:t>
      </w:r>
      <w:r w:rsidRPr="00334628">
        <w:rPr>
          <w:rFonts w:ascii="Times New Roman" w:hAnsi="Times New Roman" w:cs="Times New Roman"/>
          <w:color w:val="C00000"/>
        </w:rPr>
        <w:t xml:space="preserve">  </w:t>
      </w:r>
    </w:p>
    <w:p w:rsidR="00334628" w:rsidRPr="00334628" w:rsidRDefault="00334628" w:rsidP="00334628">
      <w:pPr>
        <w:pStyle w:val="ConsPlusNormal"/>
        <w:jc w:val="right"/>
        <w:rPr>
          <w:rFonts w:ascii="Times New Roman" w:hAnsi="Times New Roman" w:cs="Times New Roman"/>
          <w:color w:val="C00000"/>
        </w:rPr>
      </w:pPr>
      <w:r w:rsidRPr="00334628">
        <w:rPr>
          <w:rFonts w:ascii="Times New Roman" w:hAnsi="Times New Roman" w:cs="Times New Roman"/>
        </w:rPr>
        <w:t>Карасукского района</w:t>
      </w:r>
      <w:r w:rsidRPr="00334628">
        <w:rPr>
          <w:rFonts w:ascii="Times New Roman" w:hAnsi="Times New Roman" w:cs="Times New Roman"/>
          <w:color w:val="C00000"/>
        </w:rPr>
        <w:t xml:space="preserve"> </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Новосибирской области</w:t>
      </w:r>
    </w:p>
    <w:p w:rsidR="00334628" w:rsidRPr="00334628" w:rsidRDefault="00334628" w:rsidP="00334628">
      <w:pPr>
        <w:pStyle w:val="ConsPlusNormal"/>
        <w:jc w:val="right"/>
        <w:rPr>
          <w:rFonts w:ascii="Times New Roman" w:hAnsi="Times New Roman" w:cs="Times New Roman"/>
          <w:color w:val="000000" w:themeColor="text1"/>
        </w:rPr>
      </w:pPr>
      <w:r w:rsidRPr="00334628">
        <w:rPr>
          <w:rFonts w:ascii="Times New Roman" w:hAnsi="Times New Roman" w:cs="Times New Roman"/>
          <w:color w:val="000000" w:themeColor="text1"/>
        </w:rPr>
        <w:t>от 20.04.2023г. №12-п</w:t>
      </w:r>
    </w:p>
    <w:p w:rsidR="00334628" w:rsidRPr="00334628" w:rsidRDefault="00334628" w:rsidP="00334628">
      <w:pPr>
        <w:pStyle w:val="ConsPlusNormal"/>
        <w:jc w:val="right"/>
        <w:rPr>
          <w:rFonts w:ascii="Times New Roman" w:hAnsi="Times New Roman" w:cs="Times New Roman"/>
          <w:color w:val="000000" w:themeColor="text1"/>
        </w:rPr>
      </w:pPr>
    </w:p>
    <w:tbl>
      <w:tblPr>
        <w:tblW w:w="9060" w:type="dxa"/>
        <w:tblInd w:w="95" w:type="dxa"/>
        <w:tblLook w:val="04A0"/>
      </w:tblPr>
      <w:tblGrid>
        <w:gridCol w:w="1920"/>
        <w:gridCol w:w="1780"/>
        <w:gridCol w:w="1580"/>
        <w:gridCol w:w="1300"/>
        <w:gridCol w:w="2480"/>
      </w:tblGrid>
      <w:tr w:rsidR="00334628" w:rsidRPr="00334628" w:rsidTr="0033678D">
        <w:trPr>
          <w:trHeight w:val="375"/>
        </w:trPr>
        <w:tc>
          <w:tcPr>
            <w:tcW w:w="9060" w:type="dxa"/>
            <w:gridSpan w:val="5"/>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xml:space="preserve">ИСПОЛНЕНИЕ </w:t>
            </w:r>
          </w:p>
        </w:tc>
      </w:tr>
      <w:tr w:rsidR="00334628" w:rsidRPr="00334628" w:rsidTr="0033678D">
        <w:trPr>
          <w:trHeight w:val="375"/>
        </w:trPr>
        <w:tc>
          <w:tcPr>
            <w:tcW w:w="9060" w:type="dxa"/>
            <w:gridSpan w:val="5"/>
            <w:tcBorders>
              <w:top w:val="nil"/>
              <w:left w:val="nil"/>
              <w:bottom w:val="nil"/>
              <w:right w:val="nil"/>
            </w:tcBorders>
            <w:shd w:val="clear" w:color="auto" w:fill="auto"/>
            <w:noWrap/>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бюджета Октябрьского сельсовета Карасукского района</w:t>
            </w:r>
          </w:p>
        </w:tc>
      </w:tr>
      <w:tr w:rsidR="00334628" w:rsidRPr="00334628" w:rsidTr="0033678D">
        <w:trPr>
          <w:trHeight w:val="375"/>
        </w:trPr>
        <w:tc>
          <w:tcPr>
            <w:tcW w:w="9060" w:type="dxa"/>
            <w:gridSpan w:val="5"/>
            <w:tcBorders>
              <w:top w:val="nil"/>
              <w:left w:val="nil"/>
              <w:bottom w:val="nil"/>
              <w:right w:val="nil"/>
            </w:tcBorders>
            <w:shd w:val="clear" w:color="auto" w:fill="auto"/>
            <w:vAlign w:val="bottom"/>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Новосибирской области   по источникам финансирования дефицита бюджета</w:t>
            </w:r>
          </w:p>
        </w:tc>
      </w:tr>
      <w:tr w:rsidR="00334628" w:rsidRPr="00334628" w:rsidTr="0033678D">
        <w:trPr>
          <w:trHeight w:val="375"/>
        </w:trPr>
        <w:tc>
          <w:tcPr>
            <w:tcW w:w="9060" w:type="dxa"/>
            <w:gridSpan w:val="5"/>
            <w:tcBorders>
              <w:top w:val="nil"/>
              <w:left w:val="nil"/>
              <w:bottom w:val="nil"/>
              <w:right w:val="nil"/>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бюджета за 1 квартал 2023 года</w:t>
            </w:r>
          </w:p>
        </w:tc>
      </w:tr>
      <w:tr w:rsidR="00334628" w:rsidRPr="00334628" w:rsidTr="0033678D">
        <w:trPr>
          <w:trHeight w:val="780"/>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Код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Исполнено</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334628" w:rsidRPr="00334628" w:rsidRDefault="00334628" w:rsidP="0033678D">
            <w:pPr>
              <w:spacing w:after="0" w:line="240" w:lineRule="auto"/>
              <w:jc w:val="center"/>
              <w:rPr>
                <w:rFonts w:ascii="Times New Roman" w:eastAsia="Times New Roman" w:hAnsi="Times New Roman" w:cs="Times New Roman"/>
                <w:b/>
                <w:bCs/>
                <w:color w:val="000000"/>
                <w:sz w:val="20"/>
                <w:szCs w:val="20"/>
                <w:lang w:eastAsia="ru-RU"/>
              </w:rPr>
            </w:pPr>
            <w:r w:rsidRPr="00334628">
              <w:rPr>
                <w:rFonts w:ascii="Times New Roman" w:eastAsia="Times New Roman" w:hAnsi="Times New Roman" w:cs="Times New Roman"/>
                <w:b/>
                <w:bCs/>
                <w:color w:val="000000"/>
                <w:sz w:val="20"/>
                <w:szCs w:val="20"/>
                <w:lang w:eastAsia="ru-RU"/>
              </w:rPr>
              <w:t>Неисполненные назначения</w:t>
            </w:r>
          </w:p>
        </w:tc>
      </w:tr>
      <w:tr w:rsidR="00334628" w:rsidRPr="00334628" w:rsidTr="0033678D">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Источники финансирования дефицита бюджетов - всего</w:t>
            </w:r>
          </w:p>
        </w:tc>
        <w:tc>
          <w:tcPr>
            <w:tcW w:w="194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256000,00</w:t>
            </w:r>
          </w:p>
        </w:tc>
        <w:tc>
          <w:tcPr>
            <w:tcW w:w="13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-1155301,63</w:t>
            </w:r>
          </w:p>
        </w:tc>
        <w:tc>
          <w:tcPr>
            <w:tcW w:w="248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Изменение остатков средств</w:t>
            </w:r>
          </w:p>
        </w:tc>
        <w:tc>
          <w:tcPr>
            <w:tcW w:w="194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000 01 00 00 00 00 0000 000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256000,00</w:t>
            </w:r>
          </w:p>
        </w:tc>
        <w:tc>
          <w:tcPr>
            <w:tcW w:w="13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-1155301,63</w:t>
            </w:r>
          </w:p>
        </w:tc>
        <w:tc>
          <w:tcPr>
            <w:tcW w:w="248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67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Увеличение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000 01 05 00 00 00 0000 500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-10899315,00</w:t>
            </w:r>
          </w:p>
        </w:tc>
        <w:tc>
          <w:tcPr>
            <w:tcW w:w="13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-2595676,91</w:t>
            </w:r>
          </w:p>
        </w:tc>
        <w:tc>
          <w:tcPr>
            <w:tcW w:w="248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105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Увеличение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000 01 05 02 01 10 0000 510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-10899315,00</w:t>
            </w:r>
          </w:p>
        </w:tc>
        <w:tc>
          <w:tcPr>
            <w:tcW w:w="13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-2595676,91</w:t>
            </w:r>
          </w:p>
        </w:tc>
        <w:tc>
          <w:tcPr>
            <w:tcW w:w="248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73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Уменьшение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000 01 05 00 00 00 0000 600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11155315,00</w:t>
            </w:r>
          </w:p>
        </w:tc>
        <w:tc>
          <w:tcPr>
            <w:tcW w:w="13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1440375,28</w:t>
            </w:r>
          </w:p>
        </w:tc>
        <w:tc>
          <w:tcPr>
            <w:tcW w:w="248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r w:rsidR="00334628" w:rsidRPr="00334628" w:rsidTr="0033678D">
        <w:trPr>
          <w:trHeight w:val="102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194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000 01 05 02 01 10 0000 610</w:t>
            </w:r>
          </w:p>
        </w:tc>
        <w:tc>
          <w:tcPr>
            <w:tcW w:w="142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11155315,00</w:t>
            </w:r>
          </w:p>
        </w:tc>
        <w:tc>
          <w:tcPr>
            <w:tcW w:w="130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1440375,28</w:t>
            </w:r>
          </w:p>
        </w:tc>
        <w:tc>
          <w:tcPr>
            <w:tcW w:w="2480" w:type="dxa"/>
            <w:tcBorders>
              <w:top w:val="nil"/>
              <w:left w:val="nil"/>
              <w:bottom w:val="single" w:sz="4" w:space="0" w:color="auto"/>
              <w:right w:val="single" w:sz="4" w:space="0" w:color="auto"/>
            </w:tcBorders>
            <w:shd w:val="clear" w:color="auto" w:fill="auto"/>
            <w:hideMark/>
          </w:tcPr>
          <w:p w:rsidR="00334628" w:rsidRPr="00334628" w:rsidRDefault="00334628" w:rsidP="0033678D">
            <w:pPr>
              <w:spacing w:after="0" w:line="240" w:lineRule="auto"/>
              <w:jc w:val="right"/>
              <w:rPr>
                <w:rFonts w:ascii="Times New Roman" w:eastAsia="Times New Roman" w:hAnsi="Times New Roman" w:cs="Times New Roman"/>
                <w:color w:val="000000"/>
                <w:sz w:val="20"/>
                <w:szCs w:val="20"/>
                <w:lang w:eastAsia="ru-RU"/>
              </w:rPr>
            </w:pPr>
            <w:r w:rsidRPr="00334628">
              <w:rPr>
                <w:rFonts w:ascii="Times New Roman" w:eastAsia="Times New Roman" w:hAnsi="Times New Roman" w:cs="Times New Roman"/>
                <w:color w:val="000000"/>
                <w:sz w:val="20"/>
                <w:szCs w:val="20"/>
                <w:lang w:eastAsia="ru-RU"/>
              </w:rPr>
              <w:t> </w:t>
            </w:r>
          </w:p>
        </w:tc>
      </w:tr>
    </w:tbl>
    <w:p w:rsidR="00334628" w:rsidRDefault="0033462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B02D8" w:rsidRPr="00FB02D8" w:rsidRDefault="00FB02D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FB02D8">
        <w:rPr>
          <w:rFonts w:ascii="Times New Roman" w:eastAsia="Times New Roman" w:hAnsi="Times New Roman" w:cs="Times New Roman"/>
          <w:b/>
          <w:sz w:val="20"/>
          <w:szCs w:val="20"/>
        </w:rPr>
        <w:lastRenderedPageBreak/>
        <w:t>АДМИНИСТРАЦИЯ</w:t>
      </w:r>
    </w:p>
    <w:p w:rsidR="00FB02D8" w:rsidRPr="00FB02D8" w:rsidRDefault="00FB02D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FB02D8">
        <w:rPr>
          <w:rFonts w:ascii="Times New Roman" w:eastAsia="Times New Roman" w:hAnsi="Times New Roman" w:cs="Times New Roman"/>
          <w:b/>
          <w:sz w:val="20"/>
          <w:szCs w:val="20"/>
        </w:rPr>
        <w:t>ОКТЯБРЬСКОГО СЕЛЬСОВЕТА</w:t>
      </w:r>
    </w:p>
    <w:p w:rsidR="00FB02D8" w:rsidRPr="00FB02D8" w:rsidRDefault="00FB02D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FB02D8">
        <w:rPr>
          <w:rFonts w:ascii="Times New Roman" w:eastAsia="Times New Roman" w:hAnsi="Times New Roman" w:cs="Times New Roman"/>
          <w:b/>
          <w:sz w:val="20"/>
          <w:szCs w:val="20"/>
        </w:rPr>
        <w:t>КАРАСУКСКОГО РАЙОНА НОВОСИБИРСКОЙ ОБЛАСТИ</w:t>
      </w:r>
    </w:p>
    <w:p w:rsidR="00FB02D8" w:rsidRPr="00FB02D8" w:rsidRDefault="00FB02D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B02D8" w:rsidRPr="00FB02D8" w:rsidRDefault="00FB02D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FB02D8">
        <w:rPr>
          <w:rFonts w:ascii="Times New Roman" w:eastAsia="Times New Roman" w:hAnsi="Times New Roman" w:cs="Times New Roman"/>
          <w:b/>
          <w:sz w:val="20"/>
          <w:szCs w:val="20"/>
        </w:rPr>
        <w:t>ПОСТАНОВЛЕНИЕ</w:t>
      </w:r>
    </w:p>
    <w:p w:rsidR="00FB02D8" w:rsidRPr="00FB02D8" w:rsidRDefault="00FB02D8" w:rsidP="00FB02D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FB02D8" w:rsidRPr="00FB02D8" w:rsidRDefault="00FB02D8" w:rsidP="00FB02D8">
      <w:pPr>
        <w:widowControl w:val="0"/>
        <w:autoSpaceDE w:val="0"/>
        <w:autoSpaceDN w:val="0"/>
        <w:adjustRightInd w:val="0"/>
        <w:spacing w:after="0" w:line="240" w:lineRule="auto"/>
        <w:rPr>
          <w:rFonts w:ascii="Times New Roman" w:eastAsia="Times New Roman" w:hAnsi="Times New Roman" w:cs="Times New Roman"/>
          <w:sz w:val="20"/>
          <w:szCs w:val="20"/>
        </w:rPr>
      </w:pPr>
      <w:r w:rsidRPr="00FB02D8">
        <w:rPr>
          <w:rFonts w:ascii="Times New Roman" w:eastAsia="Times New Roman" w:hAnsi="Times New Roman" w:cs="Times New Roman"/>
          <w:sz w:val="20"/>
          <w:szCs w:val="20"/>
        </w:rPr>
        <w:t>24.04.2023г.                                    с. Октябрьское                                          № 13</w:t>
      </w:r>
    </w:p>
    <w:p w:rsidR="00FB02D8" w:rsidRPr="00FB02D8" w:rsidRDefault="00FB02D8" w:rsidP="00FB02D8">
      <w:pPr>
        <w:rPr>
          <w:rFonts w:ascii="Times New Roman" w:hAnsi="Times New Roman" w:cs="Times New Roman"/>
          <w:sz w:val="20"/>
          <w:szCs w:val="20"/>
        </w:rPr>
      </w:pPr>
    </w:p>
    <w:p w:rsidR="00FB02D8" w:rsidRPr="00FB02D8" w:rsidRDefault="00FB02D8" w:rsidP="00FB02D8">
      <w:pPr>
        <w:pStyle w:val="ConsPlusNormal"/>
        <w:ind w:firstLine="709"/>
        <w:jc w:val="center"/>
        <w:rPr>
          <w:rFonts w:ascii="Times New Roman" w:hAnsi="Times New Roman" w:cs="Times New Roman"/>
          <w:b/>
        </w:rPr>
      </w:pPr>
      <w:r w:rsidRPr="00FB02D8">
        <w:rPr>
          <w:rFonts w:ascii="Times New Roman" w:hAnsi="Times New Roman" w:cs="Times New Roman"/>
          <w:b/>
        </w:rPr>
        <w:t xml:space="preserve">Об утверждении  Положения об административной комиссии Октябрьского сельсовета Карасукского района Новосибирской области </w:t>
      </w:r>
    </w:p>
    <w:p w:rsidR="00FB02D8" w:rsidRPr="00FB02D8" w:rsidRDefault="00FB02D8" w:rsidP="00FB02D8">
      <w:pPr>
        <w:pStyle w:val="ConsPlusNormal"/>
        <w:ind w:firstLine="709"/>
        <w:jc w:val="center"/>
        <w:rPr>
          <w:rFonts w:ascii="Times New Roman" w:hAnsi="Times New Roman" w:cs="Times New Roman"/>
        </w:rPr>
      </w:pPr>
    </w:p>
    <w:p w:rsidR="00FB02D8" w:rsidRPr="00FB02D8" w:rsidRDefault="00FB02D8" w:rsidP="00FB02D8">
      <w:pPr>
        <w:pStyle w:val="ConsPlusNormal"/>
        <w:ind w:firstLine="709"/>
        <w:jc w:val="center"/>
        <w:rPr>
          <w:rFonts w:ascii="Times New Roman" w:hAnsi="Times New Roman" w:cs="Times New Roman"/>
        </w:rPr>
      </w:pPr>
    </w:p>
    <w:p w:rsidR="00FB02D8" w:rsidRPr="00FB02D8" w:rsidRDefault="00FB02D8" w:rsidP="00FB02D8">
      <w:pPr>
        <w:pStyle w:val="ConsPlusNormal"/>
        <w:ind w:firstLine="709"/>
        <w:jc w:val="both"/>
        <w:rPr>
          <w:rFonts w:ascii="Times New Roman" w:hAnsi="Times New Roman" w:cs="Times New Roman"/>
        </w:rPr>
      </w:pPr>
      <w:r w:rsidRPr="00FB02D8">
        <w:rPr>
          <w:rFonts w:ascii="Times New Roman" w:hAnsi="Times New Roman" w:cs="Times New Roman"/>
        </w:rPr>
        <w:t>Руководствуясь Кодексом Российской Федерации об административных правонарушениях, Законом Новосибирской области от 17.03.2003 № 102-ОЗ «Об административных комиссиях в Новосибирской области», Законом Новосибирской области от 14.02.2003 года №99-ОЗ «Об административных правонарушениях в Новосибирской области»,</w:t>
      </w:r>
    </w:p>
    <w:p w:rsidR="00FB02D8" w:rsidRPr="00FB02D8" w:rsidRDefault="00FB02D8" w:rsidP="00FB02D8">
      <w:pPr>
        <w:pStyle w:val="ConsPlusNormal"/>
        <w:ind w:firstLine="709"/>
        <w:jc w:val="both"/>
        <w:rPr>
          <w:rFonts w:ascii="Times New Roman" w:hAnsi="Times New Roman" w:cs="Times New Roman"/>
        </w:rPr>
      </w:pPr>
      <w:r w:rsidRPr="00FB02D8">
        <w:rPr>
          <w:rFonts w:ascii="Times New Roman" w:hAnsi="Times New Roman" w:cs="Times New Roman"/>
          <w:b/>
        </w:rPr>
        <w:t>ПОСТАНОВЛЯЮ:</w:t>
      </w:r>
    </w:p>
    <w:p w:rsidR="00FB02D8" w:rsidRPr="00FB02D8" w:rsidRDefault="00FB02D8" w:rsidP="000749AC">
      <w:pPr>
        <w:pStyle w:val="ConsPlusNormal"/>
        <w:numPr>
          <w:ilvl w:val="0"/>
          <w:numId w:val="31"/>
        </w:numPr>
        <w:tabs>
          <w:tab w:val="left" w:pos="993"/>
        </w:tabs>
        <w:adjustRightInd/>
        <w:ind w:left="0" w:firstLine="709"/>
        <w:jc w:val="both"/>
        <w:rPr>
          <w:rFonts w:ascii="Times New Roman" w:hAnsi="Times New Roman" w:cs="Times New Roman"/>
        </w:rPr>
      </w:pPr>
      <w:r w:rsidRPr="00FB02D8">
        <w:rPr>
          <w:rFonts w:ascii="Times New Roman" w:hAnsi="Times New Roman" w:cs="Times New Roman"/>
        </w:rPr>
        <w:t>Утвердить прилагаемое Положение об административной комиссии Октябрьского сельсовета Карасукского района Новосибирской области.</w:t>
      </w:r>
    </w:p>
    <w:p w:rsidR="00FB02D8" w:rsidRPr="00FB02D8" w:rsidRDefault="00FB02D8" w:rsidP="000749AC">
      <w:pPr>
        <w:pStyle w:val="ac"/>
        <w:numPr>
          <w:ilvl w:val="0"/>
          <w:numId w:val="31"/>
        </w:numPr>
        <w:suppressAutoHyphens/>
        <w:ind w:left="0" w:firstLine="709"/>
        <w:jc w:val="both"/>
        <w:rPr>
          <w:sz w:val="20"/>
          <w:szCs w:val="20"/>
        </w:rPr>
      </w:pPr>
      <w:r w:rsidRPr="00FB02D8">
        <w:rPr>
          <w:sz w:val="20"/>
          <w:szCs w:val="20"/>
        </w:rPr>
        <w:t>Признать утратившими силу:</w:t>
      </w:r>
    </w:p>
    <w:p w:rsidR="00FB02D8" w:rsidRPr="00FB02D8" w:rsidRDefault="00FB02D8" w:rsidP="000749AC">
      <w:pPr>
        <w:pStyle w:val="ac"/>
        <w:numPr>
          <w:ilvl w:val="0"/>
          <w:numId w:val="31"/>
        </w:numPr>
        <w:suppressAutoHyphens/>
        <w:ind w:left="0" w:firstLine="709"/>
        <w:jc w:val="both"/>
        <w:rPr>
          <w:sz w:val="20"/>
          <w:szCs w:val="20"/>
        </w:rPr>
      </w:pPr>
      <w:r w:rsidRPr="00FB02D8">
        <w:rPr>
          <w:sz w:val="20"/>
          <w:szCs w:val="20"/>
        </w:rPr>
        <w:t>- постановление администрации Октябрьского сельсовета Карасукского района Новосибирской области от 13.11.2007 № 33 «Об утверждении  положения об административной комиссии Октябрьского сельсовета»;</w:t>
      </w:r>
    </w:p>
    <w:p w:rsidR="00FB02D8" w:rsidRPr="00FB02D8" w:rsidRDefault="00FB02D8" w:rsidP="000749AC">
      <w:pPr>
        <w:pStyle w:val="ConsPlusNormal"/>
        <w:numPr>
          <w:ilvl w:val="0"/>
          <w:numId w:val="31"/>
        </w:numPr>
        <w:tabs>
          <w:tab w:val="left" w:pos="993"/>
        </w:tabs>
        <w:adjustRightInd/>
        <w:ind w:left="0" w:firstLine="709"/>
        <w:jc w:val="both"/>
        <w:rPr>
          <w:rFonts w:ascii="Times New Roman" w:hAnsi="Times New Roman" w:cs="Times New Roman"/>
        </w:rPr>
      </w:pPr>
      <w:r w:rsidRPr="00FB02D8">
        <w:rPr>
          <w:rFonts w:ascii="Times New Roman" w:hAnsi="Times New Roman" w:cs="Times New Roman"/>
        </w:rPr>
        <w:t>Настоящее постановление вступает в силу с момента опубликования в газете «Вестник Октябрьского сельсовета».</w:t>
      </w:r>
    </w:p>
    <w:p w:rsidR="00FB02D8" w:rsidRPr="00FB02D8" w:rsidRDefault="00FB02D8" w:rsidP="000749AC">
      <w:pPr>
        <w:pStyle w:val="ConsPlusNormal"/>
        <w:numPr>
          <w:ilvl w:val="0"/>
          <w:numId w:val="31"/>
        </w:numPr>
        <w:adjustRightInd/>
        <w:ind w:left="0" w:firstLine="709"/>
        <w:jc w:val="both"/>
        <w:rPr>
          <w:rFonts w:ascii="Times New Roman" w:hAnsi="Times New Roman" w:cs="Times New Roman"/>
        </w:rPr>
      </w:pPr>
      <w:r w:rsidRPr="00FB02D8">
        <w:rPr>
          <w:rFonts w:ascii="Times New Roman" w:hAnsi="Times New Roman" w:cs="Times New Roman"/>
        </w:rPr>
        <w:t xml:space="preserve"> Контроль за исполнением настоящего постановления оставляю за собой.</w:t>
      </w:r>
    </w:p>
    <w:p w:rsidR="00FB02D8" w:rsidRPr="00FB02D8" w:rsidRDefault="00FB02D8" w:rsidP="00FB02D8">
      <w:pPr>
        <w:pStyle w:val="ConsPlusNormal"/>
        <w:ind w:firstLine="709"/>
        <w:jc w:val="both"/>
        <w:rPr>
          <w:rFonts w:ascii="Times New Roman" w:hAnsi="Times New Roman" w:cs="Times New Roman"/>
        </w:rPr>
      </w:pPr>
    </w:p>
    <w:p w:rsidR="00FB02D8" w:rsidRPr="00FB02D8" w:rsidRDefault="00FB02D8" w:rsidP="00FB02D8">
      <w:pPr>
        <w:pStyle w:val="ConsPlusNormal"/>
        <w:ind w:left="1920"/>
        <w:jc w:val="both"/>
        <w:rPr>
          <w:rFonts w:ascii="Times New Roman" w:hAnsi="Times New Roman" w:cs="Times New Roman"/>
        </w:rPr>
      </w:pPr>
    </w:p>
    <w:p w:rsidR="00FB02D8" w:rsidRPr="00FB02D8" w:rsidRDefault="00FB02D8" w:rsidP="00FB02D8">
      <w:pPr>
        <w:spacing w:after="0" w:line="240" w:lineRule="auto"/>
        <w:rPr>
          <w:rFonts w:ascii="Times New Roman" w:eastAsia="Times New Roman" w:hAnsi="Times New Roman" w:cs="Times New Roman"/>
          <w:sz w:val="20"/>
          <w:szCs w:val="20"/>
        </w:rPr>
      </w:pPr>
      <w:r w:rsidRPr="00FB02D8">
        <w:rPr>
          <w:rFonts w:ascii="Times New Roman" w:eastAsia="Times New Roman" w:hAnsi="Times New Roman" w:cs="Times New Roman"/>
          <w:sz w:val="20"/>
          <w:szCs w:val="20"/>
        </w:rPr>
        <w:t xml:space="preserve">Глава Октябрьского сельсовета       </w:t>
      </w:r>
    </w:p>
    <w:p w:rsidR="00FB02D8" w:rsidRPr="00FB02D8" w:rsidRDefault="00FB02D8" w:rsidP="00FB02D8">
      <w:pPr>
        <w:spacing w:after="0" w:line="240" w:lineRule="auto"/>
        <w:rPr>
          <w:rFonts w:ascii="Times New Roman" w:eastAsia="Times New Roman" w:hAnsi="Times New Roman" w:cs="Times New Roman"/>
          <w:sz w:val="20"/>
          <w:szCs w:val="20"/>
        </w:rPr>
      </w:pPr>
      <w:r w:rsidRPr="00FB02D8">
        <w:rPr>
          <w:rFonts w:ascii="Times New Roman" w:eastAsia="Times New Roman" w:hAnsi="Times New Roman" w:cs="Times New Roman"/>
          <w:sz w:val="20"/>
          <w:szCs w:val="20"/>
        </w:rPr>
        <w:t>Карасукского района</w:t>
      </w:r>
    </w:p>
    <w:p w:rsidR="00FB02D8" w:rsidRPr="00FB02D8" w:rsidRDefault="00FB02D8" w:rsidP="00FB02D8">
      <w:pPr>
        <w:spacing w:after="0" w:line="240" w:lineRule="auto"/>
        <w:rPr>
          <w:rFonts w:ascii="Times New Roman" w:eastAsia="Times New Roman" w:hAnsi="Times New Roman" w:cs="Times New Roman"/>
          <w:sz w:val="20"/>
          <w:szCs w:val="20"/>
        </w:rPr>
      </w:pPr>
      <w:r w:rsidRPr="00FB02D8">
        <w:rPr>
          <w:rFonts w:ascii="Times New Roman" w:eastAsia="Times New Roman" w:hAnsi="Times New Roman" w:cs="Times New Roman"/>
          <w:sz w:val="20"/>
          <w:szCs w:val="20"/>
        </w:rPr>
        <w:t>Новосибирской области                              ______________              Л.А. Май</w:t>
      </w:r>
    </w:p>
    <w:p w:rsidR="00FB02D8" w:rsidRPr="00FB02D8" w:rsidRDefault="00FB02D8" w:rsidP="00FB02D8">
      <w:pPr>
        <w:pStyle w:val="Style2"/>
        <w:adjustRightInd/>
        <w:ind w:right="-852"/>
        <w:jc w:val="center"/>
        <w:rPr>
          <w:lang w:val="ru-RU"/>
        </w:rPr>
      </w:pPr>
    </w:p>
    <w:p w:rsidR="00FB02D8" w:rsidRPr="00FB02D8" w:rsidRDefault="00FB02D8" w:rsidP="00FB02D8">
      <w:pPr>
        <w:pStyle w:val="Style2"/>
        <w:adjustRightInd/>
        <w:ind w:right="-852"/>
        <w:rPr>
          <w:lang w:val="ru-RU"/>
        </w:rPr>
      </w:pPr>
    </w:p>
    <w:p w:rsidR="00FB02D8" w:rsidRPr="00FB02D8" w:rsidRDefault="00FB02D8" w:rsidP="00FB02D8">
      <w:pPr>
        <w:pStyle w:val="Style2"/>
        <w:adjustRightInd/>
        <w:ind w:right="-852"/>
        <w:jc w:val="center"/>
        <w:rPr>
          <w:lang w:val="ru-RU"/>
        </w:rPr>
      </w:pPr>
      <w:r w:rsidRPr="00FB02D8">
        <w:rPr>
          <w:lang w:val="ru-RU"/>
        </w:rPr>
        <w:t xml:space="preserve">                                                                           Утверждено</w:t>
      </w:r>
    </w:p>
    <w:p w:rsidR="00FB02D8" w:rsidRPr="00FB02D8" w:rsidRDefault="00FB02D8" w:rsidP="00FB02D8">
      <w:pPr>
        <w:pStyle w:val="Style2"/>
        <w:adjustRightInd/>
        <w:ind w:right="-852"/>
        <w:jc w:val="center"/>
        <w:rPr>
          <w:lang w:val="ru-RU"/>
        </w:rPr>
      </w:pPr>
      <w:r w:rsidRPr="00FB02D8">
        <w:rPr>
          <w:lang w:val="ru-RU"/>
        </w:rPr>
        <w:t xml:space="preserve">                                                                    Постановлением администрации</w:t>
      </w:r>
    </w:p>
    <w:p w:rsidR="00FB02D8" w:rsidRPr="00FB02D8" w:rsidRDefault="00FB02D8" w:rsidP="00FB02D8">
      <w:pPr>
        <w:pStyle w:val="Style2"/>
        <w:adjustRightInd/>
        <w:ind w:right="-852"/>
        <w:jc w:val="center"/>
        <w:rPr>
          <w:lang w:val="ru-RU"/>
        </w:rPr>
      </w:pPr>
      <w:r w:rsidRPr="00FB02D8">
        <w:rPr>
          <w:lang w:val="ru-RU"/>
        </w:rPr>
        <w:t xml:space="preserve">                                                                 Октябрьского сельсовета</w:t>
      </w:r>
    </w:p>
    <w:p w:rsidR="00FB02D8" w:rsidRPr="00FB02D8" w:rsidRDefault="00FB02D8" w:rsidP="00FB02D8">
      <w:pPr>
        <w:pStyle w:val="Style2"/>
        <w:adjustRightInd/>
        <w:ind w:right="-852"/>
        <w:jc w:val="center"/>
        <w:rPr>
          <w:lang w:val="ru-RU"/>
        </w:rPr>
      </w:pPr>
      <w:r w:rsidRPr="00FB02D8">
        <w:rPr>
          <w:lang w:val="ru-RU"/>
        </w:rPr>
        <w:t xml:space="preserve">                                                                       Карасукского района</w:t>
      </w:r>
    </w:p>
    <w:p w:rsidR="00FB02D8" w:rsidRPr="00FB02D8" w:rsidRDefault="00FB02D8" w:rsidP="00FB02D8">
      <w:pPr>
        <w:pStyle w:val="Style2"/>
        <w:adjustRightInd/>
        <w:ind w:right="-852"/>
        <w:jc w:val="center"/>
        <w:rPr>
          <w:lang w:val="ru-RU"/>
        </w:rPr>
      </w:pPr>
      <w:r w:rsidRPr="00FB02D8">
        <w:rPr>
          <w:lang w:val="ru-RU"/>
        </w:rPr>
        <w:t xml:space="preserve">                                                                         Новосибирской области</w:t>
      </w:r>
    </w:p>
    <w:p w:rsidR="00FB02D8" w:rsidRPr="00FB02D8" w:rsidRDefault="00FB02D8" w:rsidP="00FB02D8">
      <w:pPr>
        <w:pStyle w:val="Style2"/>
        <w:adjustRightInd/>
        <w:ind w:right="-852"/>
        <w:jc w:val="center"/>
        <w:rPr>
          <w:lang w:val="ru-RU"/>
        </w:rPr>
      </w:pPr>
      <w:r w:rsidRPr="00FB02D8">
        <w:rPr>
          <w:lang w:val="ru-RU"/>
        </w:rPr>
        <w:t xml:space="preserve">                                                                            от 24.04.2023г. №13</w:t>
      </w:r>
    </w:p>
    <w:p w:rsidR="00FB02D8" w:rsidRPr="00FB02D8" w:rsidRDefault="00FB02D8" w:rsidP="00FB02D8">
      <w:pPr>
        <w:pStyle w:val="affff"/>
        <w:outlineLvl w:val="0"/>
      </w:pPr>
    </w:p>
    <w:p w:rsidR="00FB02D8" w:rsidRPr="00FB02D8" w:rsidRDefault="00FB02D8" w:rsidP="00FB02D8">
      <w:pPr>
        <w:pStyle w:val="affff"/>
        <w:jc w:val="center"/>
        <w:outlineLvl w:val="0"/>
        <w:rPr>
          <w:bCs/>
        </w:rPr>
      </w:pPr>
    </w:p>
    <w:p w:rsidR="00FB02D8" w:rsidRPr="00FB02D8" w:rsidRDefault="00FB02D8" w:rsidP="00FB02D8">
      <w:pPr>
        <w:pStyle w:val="affff"/>
        <w:jc w:val="center"/>
        <w:outlineLvl w:val="0"/>
        <w:rPr>
          <w:b/>
          <w:bCs/>
        </w:rPr>
      </w:pPr>
    </w:p>
    <w:p w:rsidR="00FB02D8" w:rsidRPr="00FB02D8" w:rsidRDefault="00FB02D8" w:rsidP="00FB02D8">
      <w:pPr>
        <w:pStyle w:val="affff"/>
        <w:outlineLvl w:val="0"/>
        <w:rPr>
          <w:b/>
          <w:bCs/>
        </w:rPr>
      </w:pPr>
    </w:p>
    <w:p w:rsidR="00FB02D8" w:rsidRPr="00FB02D8" w:rsidRDefault="00FB02D8" w:rsidP="00FB02D8">
      <w:pPr>
        <w:pStyle w:val="affff"/>
        <w:jc w:val="center"/>
        <w:outlineLvl w:val="0"/>
        <w:rPr>
          <w:b/>
          <w:bCs/>
        </w:rPr>
      </w:pPr>
      <w:r w:rsidRPr="00FB02D8">
        <w:rPr>
          <w:b/>
          <w:bCs/>
        </w:rPr>
        <w:t>ПОЛОЖЕНИЕ</w:t>
      </w:r>
    </w:p>
    <w:p w:rsidR="00FB02D8" w:rsidRPr="00FB02D8" w:rsidRDefault="00FB02D8" w:rsidP="00FB02D8">
      <w:pPr>
        <w:pStyle w:val="affff"/>
        <w:jc w:val="center"/>
        <w:rPr>
          <w:b/>
          <w:bCs/>
        </w:rPr>
      </w:pPr>
      <w:r w:rsidRPr="00FB02D8">
        <w:rPr>
          <w:b/>
          <w:bCs/>
        </w:rPr>
        <w:t>об административной комиссии Октябрьского сельсовета Карасукского района Новосибирской области</w:t>
      </w:r>
    </w:p>
    <w:p w:rsidR="00FB02D8" w:rsidRPr="00FB02D8" w:rsidRDefault="00FB02D8" w:rsidP="00FB02D8">
      <w:pPr>
        <w:pStyle w:val="affff"/>
        <w:rPr>
          <w:b/>
          <w:bCs/>
        </w:rPr>
      </w:pPr>
    </w:p>
    <w:p w:rsidR="00FB02D8" w:rsidRPr="00FB02D8" w:rsidRDefault="00FB02D8" w:rsidP="00FB02D8">
      <w:pPr>
        <w:pStyle w:val="affff"/>
        <w:ind w:firstLine="709"/>
        <w:jc w:val="both"/>
        <w:rPr>
          <w:b/>
          <w:bCs/>
        </w:rPr>
      </w:pPr>
    </w:p>
    <w:p w:rsidR="00FB02D8" w:rsidRPr="00FB02D8" w:rsidRDefault="00FB02D8" w:rsidP="00FB02D8">
      <w:pPr>
        <w:pStyle w:val="affff"/>
        <w:ind w:firstLine="709"/>
        <w:jc w:val="center"/>
        <w:outlineLvl w:val="0"/>
        <w:rPr>
          <w:b/>
          <w:bCs/>
        </w:rPr>
      </w:pPr>
      <w:r w:rsidRPr="00FB02D8">
        <w:rPr>
          <w:b/>
          <w:bCs/>
        </w:rPr>
        <w:t>1. Общие положения</w:t>
      </w:r>
    </w:p>
    <w:p w:rsidR="00FB02D8" w:rsidRPr="00FB02D8" w:rsidRDefault="00FB02D8" w:rsidP="00FB02D8">
      <w:pPr>
        <w:pStyle w:val="affff"/>
        <w:ind w:firstLine="709"/>
        <w:jc w:val="both"/>
      </w:pPr>
      <w:r w:rsidRPr="00FB02D8">
        <w:t>1.1. Настоящее Положение определяет задачи, компетенцию, права и организацию деятельности административной комиссии.</w:t>
      </w:r>
    </w:p>
    <w:p w:rsidR="00FB02D8" w:rsidRPr="00FB02D8" w:rsidRDefault="00FB02D8" w:rsidP="00FB02D8">
      <w:pPr>
        <w:pStyle w:val="affff"/>
        <w:ind w:firstLine="709"/>
        <w:jc w:val="both"/>
      </w:pPr>
      <w:r w:rsidRPr="00FB02D8">
        <w:t>1.2. Административная комиссия Октябрьского сельсовета Карасукского района (далее - административная комиссия) является постоянно действующим самостоятельным  коллегиальным органом, образуемым для рассмотрения в пределах своей компетенции дел об административных правонарушениях, предусмотренных законом Новосибирской области от 14.02.2003 № 99-ОЗ «Об административных правонарушениях в Новосибирской области», на основе всестороннего, полного, объективного и своевременного выяснения обстоятельств каждого дела и разрешения его в соответствии с законом.</w:t>
      </w:r>
    </w:p>
    <w:p w:rsidR="00FB02D8" w:rsidRPr="00FB02D8" w:rsidRDefault="00FB02D8" w:rsidP="00FB02D8">
      <w:pPr>
        <w:pStyle w:val="affff"/>
        <w:ind w:firstLine="709"/>
        <w:jc w:val="both"/>
      </w:pPr>
      <w:r w:rsidRPr="00FB02D8">
        <w:t xml:space="preserve">1.3. Настоящее положение разработано в соответствии с Кодексом Российской Федерации об административных правонарушениях, Законом Новосибирской области  №102-ОЗ от 17.03.2003 «Об </w:t>
      </w:r>
      <w:r w:rsidRPr="00FB02D8">
        <w:lastRenderedPageBreak/>
        <w:t>административных комиссиях в Новосибирской области», Законом Новосибирской области  №99-ОЗ от 14.02.2003 года «Об административных правонарушениях в Новосибирской области».</w:t>
      </w:r>
    </w:p>
    <w:p w:rsidR="00FB02D8" w:rsidRPr="00FB02D8" w:rsidRDefault="00FB02D8" w:rsidP="00FB02D8">
      <w:pPr>
        <w:pStyle w:val="affff"/>
        <w:ind w:firstLine="709"/>
        <w:jc w:val="both"/>
      </w:pPr>
      <w:r w:rsidRPr="00FB02D8">
        <w:t>1.4. Основной целью  административной комиссии являются разрешение вопроса о привлечении к административной ответственности граждан, должностных и юридических лиц, в отношении которых составлен протокол о совершении  административного правонарушения, на основе общепризнанных принципов международного права,  принципов равенства всех перед законом; обеспечения законности при назначении административного наказания, коллегиальности; гласности.</w:t>
      </w:r>
    </w:p>
    <w:p w:rsidR="00FB02D8" w:rsidRPr="00FB02D8" w:rsidRDefault="00FB02D8" w:rsidP="00FB02D8">
      <w:pPr>
        <w:pStyle w:val="affff"/>
        <w:ind w:firstLine="709"/>
        <w:jc w:val="both"/>
      </w:pPr>
      <w:r w:rsidRPr="00FB02D8">
        <w:t>1.5. Административная комиссия имеет бланки со своим наименованием и может от собственного имени взаимодействовать с судебными и иными правоохранительными органами, предприятиями, организациями, учреждениями независимо от форм собственности.</w:t>
      </w:r>
    </w:p>
    <w:p w:rsidR="00FB02D8" w:rsidRPr="00FB02D8" w:rsidRDefault="00FB02D8" w:rsidP="00FB02D8">
      <w:pPr>
        <w:pStyle w:val="affff"/>
        <w:ind w:firstLine="709"/>
        <w:jc w:val="both"/>
      </w:pPr>
      <w:r w:rsidRPr="00FB02D8">
        <w:t xml:space="preserve">1.6. Задачами  административной комиссии являются рассмотрение дел об административных правонарушениях в пределах своих полномочий  на основе всестороннего, полного, объективного и своевременного выяснения обстоятельств каждого дела, разрешение его в соответствии с законом. Обеспечение исполнения принятых решений, вынесенных постановлений и определений по делу об административном правонарушении. Выявление причин и условий, способствующих совершению административных правонарушений в рамках полномочий административной комиссии. </w:t>
      </w:r>
    </w:p>
    <w:p w:rsidR="00FB02D8" w:rsidRPr="00FB02D8" w:rsidRDefault="00FB02D8" w:rsidP="00FB02D8">
      <w:pPr>
        <w:pStyle w:val="affff"/>
        <w:ind w:firstLine="709"/>
        <w:jc w:val="center"/>
        <w:rPr>
          <w:b/>
          <w:bCs/>
        </w:rPr>
      </w:pPr>
    </w:p>
    <w:p w:rsidR="00FB02D8" w:rsidRPr="00FB02D8" w:rsidRDefault="00FB02D8" w:rsidP="00FB02D8">
      <w:pPr>
        <w:pStyle w:val="affff"/>
        <w:ind w:firstLine="709"/>
        <w:jc w:val="center"/>
        <w:rPr>
          <w:b/>
          <w:bCs/>
        </w:rPr>
      </w:pPr>
      <w:r w:rsidRPr="00FB02D8">
        <w:rPr>
          <w:b/>
          <w:bCs/>
        </w:rPr>
        <w:t>2.Порядок создания и состав административной комиссии</w:t>
      </w:r>
    </w:p>
    <w:p w:rsidR="00FB02D8" w:rsidRPr="00FB02D8" w:rsidRDefault="00FB02D8" w:rsidP="00FB02D8">
      <w:pPr>
        <w:pStyle w:val="affff"/>
        <w:ind w:firstLine="709"/>
        <w:jc w:val="center"/>
        <w:rPr>
          <w:b/>
          <w:bCs/>
        </w:rPr>
      </w:pPr>
    </w:p>
    <w:p w:rsidR="00FB02D8" w:rsidRPr="00FB02D8" w:rsidRDefault="00FB02D8" w:rsidP="00FB02D8">
      <w:pPr>
        <w:pStyle w:val="affff"/>
        <w:ind w:firstLine="709"/>
        <w:jc w:val="both"/>
      </w:pPr>
      <w:r w:rsidRPr="00FB02D8">
        <w:t>2.1. Административная комиссия создается и упраздняется постановлением Администрации Карасукского района Новосибирской области в составе председателя, заместителя председателя, секретаря и иных членов административной комиссии.</w:t>
      </w:r>
    </w:p>
    <w:p w:rsidR="00FB02D8" w:rsidRPr="00FB02D8" w:rsidRDefault="00FB02D8" w:rsidP="00FB02D8">
      <w:pPr>
        <w:pStyle w:val="affff"/>
        <w:ind w:firstLine="709"/>
        <w:jc w:val="both"/>
      </w:pPr>
      <w:r w:rsidRPr="00FB02D8">
        <w:t>2.2. Численный состав административной комиссии должен состоять в количестве  5-9 членов административной комиссии.</w:t>
      </w:r>
    </w:p>
    <w:p w:rsidR="00FB02D8" w:rsidRPr="00FB02D8" w:rsidRDefault="00FB02D8" w:rsidP="00FB02D8">
      <w:pPr>
        <w:pStyle w:val="affff"/>
        <w:ind w:firstLine="709"/>
        <w:jc w:val="both"/>
      </w:pPr>
      <w:r w:rsidRPr="00FB02D8">
        <w:t>2.3. В состав административной комиссии входят председатель, заместитель (заместители) председателя, секретарь и иные члены административной комиссии.</w:t>
      </w:r>
    </w:p>
    <w:p w:rsidR="00FB02D8" w:rsidRPr="00FB02D8" w:rsidRDefault="00FB02D8" w:rsidP="00FB02D8">
      <w:pPr>
        <w:pStyle w:val="affff"/>
        <w:ind w:firstLine="709"/>
        <w:jc w:val="center"/>
        <w:outlineLvl w:val="0"/>
        <w:rPr>
          <w:b/>
          <w:bCs/>
        </w:rPr>
      </w:pPr>
    </w:p>
    <w:p w:rsidR="00FB02D8" w:rsidRPr="00FB02D8" w:rsidRDefault="00FB02D8" w:rsidP="00FB02D8">
      <w:pPr>
        <w:pStyle w:val="affff"/>
        <w:ind w:firstLine="709"/>
        <w:jc w:val="center"/>
        <w:outlineLvl w:val="0"/>
        <w:rPr>
          <w:b/>
          <w:bCs/>
        </w:rPr>
      </w:pPr>
      <w:r w:rsidRPr="00FB02D8">
        <w:rPr>
          <w:b/>
          <w:bCs/>
        </w:rPr>
        <w:t>3. Права административной комиссии</w:t>
      </w:r>
    </w:p>
    <w:p w:rsidR="00FB02D8" w:rsidRPr="00FB02D8" w:rsidRDefault="00FB02D8" w:rsidP="00FB02D8">
      <w:pPr>
        <w:pStyle w:val="affff"/>
        <w:ind w:firstLine="709"/>
        <w:jc w:val="both"/>
      </w:pPr>
    </w:p>
    <w:p w:rsidR="00FB02D8" w:rsidRPr="00FB02D8" w:rsidRDefault="00FB02D8" w:rsidP="00FB02D8">
      <w:pPr>
        <w:pStyle w:val="affff"/>
        <w:ind w:firstLine="709"/>
        <w:jc w:val="both"/>
      </w:pPr>
      <w:r w:rsidRPr="00FB02D8">
        <w:t>3.1.Административная комиссия в пределах своей компетенции имеет право:</w:t>
      </w:r>
    </w:p>
    <w:p w:rsidR="00FB02D8" w:rsidRPr="00FB02D8" w:rsidRDefault="00FB02D8" w:rsidP="00FB02D8">
      <w:pPr>
        <w:pStyle w:val="affff"/>
        <w:ind w:firstLine="709"/>
        <w:jc w:val="both"/>
      </w:pPr>
      <w:r w:rsidRPr="00FB02D8">
        <w:t>- запрашивать в установленном порядке от органов государственной власти, органов местного самоуправления, иных организаций независимо от их организационно-правовых форм, материалы и иную информацию, необходимые для решения вопросов, входящих в компетенцию административной комиссии;</w:t>
      </w:r>
    </w:p>
    <w:p w:rsidR="00FB02D8" w:rsidRPr="00FB02D8" w:rsidRDefault="00FB02D8" w:rsidP="00FB02D8">
      <w:pPr>
        <w:pStyle w:val="affff"/>
        <w:ind w:firstLine="709"/>
        <w:jc w:val="both"/>
      </w:pPr>
      <w:r w:rsidRPr="00FB02D8">
        <w:t>- взаимодействовать от собственного имени с судебными и иными правоохранительными органами, организациями, предприятиями, учреждениями города, независимо от форм собственности в пределах своей компетенции;</w:t>
      </w: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b/>
          <w:bCs/>
          <w:sz w:val="20"/>
          <w:szCs w:val="20"/>
        </w:rPr>
      </w:pPr>
      <w:r w:rsidRPr="00FB02D8">
        <w:rPr>
          <w:rFonts w:ascii="Times New Roman" w:hAnsi="Times New Roman" w:cs="Times New Roman"/>
          <w:sz w:val="20"/>
          <w:szCs w:val="20"/>
        </w:rPr>
        <w:tab/>
      </w:r>
      <w:r w:rsidRPr="00FB02D8">
        <w:rPr>
          <w:rFonts w:ascii="Times New Roman" w:hAnsi="Times New Roman" w:cs="Times New Roman"/>
          <w:b/>
          <w:bCs/>
          <w:sz w:val="20"/>
          <w:szCs w:val="20"/>
        </w:rPr>
        <w:t>4. Компетенция  административной комиссии</w:t>
      </w: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xml:space="preserve">4.1. Административная комиссия вправе рассматривать дела об административных правонарушениях, предусмотренные Законом Новосибирской области №99-ОЗ от 14 февраля 2003 года   «Об административных правонарушениях в Новосибирской области», материалы которых подготовлены и направлены уполномоченными на то должностными лицами, указанными в  Законе Новосибирской области «Об административных правонарушениях в Новосибирской области». Производство по делам об административных правонарушениях, рассматриваемым административной комиссией, осуществляется в соответствии с главами 24-26,29 Кодекса РФ об административных правонарушениях. </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xml:space="preserve">4.2. Принимает решения по рассматриваемым вопросам. </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xml:space="preserve">4.3.Представляет в административную комиссию Карасукского района Новосибирской области отчет установленной формы о работе административной комиссии за каждое полугодие текущего года. </w:t>
      </w:r>
    </w:p>
    <w:p w:rsidR="00FB02D8" w:rsidRPr="00FB02D8" w:rsidRDefault="00FB02D8" w:rsidP="00FB02D8">
      <w:pPr>
        <w:rPr>
          <w:sz w:val="20"/>
          <w:szCs w:val="20"/>
        </w:rPr>
      </w:pP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b/>
          <w:bCs/>
          <w:sz w:val="20"/>
          <w:szCs w:val="20"/>
        </w:rPr>
      </w:pPr>
      <w:r w:rsidRPr="00FB02D8">
        <w:rPr>
          <w:rFonts w:ascii="Times New Roman" w:hAnsi="Times New Roman" w:cs="Times New Roman"/>
          <w:b/>
          <w:bCs/>
          <w:sz w:val="20"/>
          <w:szCs w:val="20"/>
        </w:rPr>
        <w:t>5. Заседания административной комиссии</w:t>
      </w:r>
    </w:p>
    <w:p w:rsidR="00FB02D8" w:rsidRPr="00FB02D8" w:rsidRDefault="00FB02D8" w:rsidP="00FB02D8">
      <w:pPr>
        <w:autoSpaceDE w:val="0"/>
        <w:autoSpaceDN w:val="0"/>
        <w:adjustRightInd w:val="0"/>
        <w:spacing w:after="0" w:line="240" w:lineRule="auto"/>
        <w:jc w:val="both"/>
        <w:rPr>
          <w:rFonts w:ascii="Arial" w:hAnsi="Arial" w:cs="Arial"/>
          <w:sz w:val="20"/>
          <w:szCs w:val="20"/>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5.1. Дела об административных правонарушениях рассматриваются административной комиссией на заседаниях.</w:t>
      </w:r>
    </w:p>
    <w:p w:rsidR="00FB02D8" w:rsidRPr="00FB02D8" w:rsidRDefault="00FB02D8" w:rsidP="00FB02D8">
      <w:pPr>
        <w:autoSpaceDE w:val="0"/>
        <w:autoSpaceDN w:val="0"/>
        <w:adjustRightInd w:val="0"/>
        <w:spacing w:after="0" w:line="240" w:lineRule="auto"/>
        <w:ind w:firstLine="708"/>
        <w:jc w:val="both"/>
        <w:rPr>
          <w:rFonts w:ascii="Times New Roman" w:hAnsi="Times New Roman" w:cs="Times New Roman"/>
          <w:sz w:val="20"/>
          <w:szCs w:val="20"/>
        </w:rPr>
      </w:pPr>
      <w:r w:rsidRPr="00FB02D8">
        <w:rPr>
          <w:rFonts w:ascii="Times New Roman" w:hAnsi="Times New Roman" w:cs="Times New Roman"/>
          <w:sz w:val="20"/>
          <w:szCs w:val="20"/>
        </w:rPr>
        <w:t xml:space="preserve">5.2. Рассмотрение административных дел осуществляется на заседаниях комиссии,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административных правонарушениях.  </w:t>
      </w:r>
    </w:p>
    <w:p w:rsidR="00FB02D8" w:rsidRPr="00FB02D8" w:rsidRDefault="00FB02D8" w:rsidP="00FB02D8">
      <w:pPr>
        <w:pStyle w:val="affff"/>
        <w:ind w:firstLine="709"/>
        <w:jc w:val="both"/>
      </w:pPr>
      <w:r w:rsidRPr="00FB02D8">
        <w:t>5.3. Заседание административной  комиссии правомочно, если на нем присутствуют более половины от общего числа членов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lastRenderedPageBreak/>
        <w:t>5.4. Постановление, определение по рассматриваемому административной комиссией делу об административном правонарушении, решение по иному вопросу считается принятым, если за него проголосовало более половины от числа членов административной комиссии, присутствующих на заседании .</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5.5. В случае равенства голосов при принятии решения по рассматриваемому делу мнение председательствующего является решающим.</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p>
    <w:p w:rsidR="00FB02D8" w:rsidRPr="00FB02D8" w:rsidRDefault="00FB02D8" w:rsidP="00FB02D8">
      <w:pPr>
        <w:pStyle w:val="affff"/>
        <w:ind w:firstLine="709"/>
        <w:jc w:val="both"/>
      </w:pPr>
    </w:p>
    <w:p w:rsidR="00FB02D8" w:rsidRPr="00FB02D8" w:rsidRDefault="00FB02D8" w:rsidP="00FB02D8">
      <w:pPr>
        <w:pStyle w:val="affff"/>
        <w:ind w:firstLine="709"/>
        <w:jc w:val="center"/>
        <w:rPr>
          <w:b/>
          <w:bCs/>
        </w:rPr>
      </w:pPr>
      <w:r w:rsidRPr="00FB02D8">
        <w:rPr>
          <w:b/>
          <w:bCs/>
        </w:rPr>
        <w:t>6. Требования к членам административной комиссии</w:t>
      </w:r>
    </w:p>
    <w:p w:rsidR="00FB02D8" w:rsidRPr="00FB02D8" w:rsidRDefault="00FB02D8" w:rsidP="00FB02D8">
      <w:pPr>
        <w:pStyle w:val="affff"/>
        <w:ind w:firstLine="709"/>
        <w:jc w:val="center"/>
        <w:rPr>
          <w:b/>
          <w:bCs/>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6.1. Членами административной комиссии могут быть назначены граждане Российской Федерации, достигшие 18 лет, давшие письменное согласие на осуществление полномочий члена административной комиссии в соответствующей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6.2. Лицо не может быть назначено членом административной комиссии, если: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признано решением суда, вступившим в законную силу, недееспособным или  ограниченно дееспособным;</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имеет неснятую или  непогашенную судимость;</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не имеет гражданства Российской Федерации.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b/>
          <w:bCs/>
          <w:sz w:val="20"/>
          <w:szCs w:val="20"/>
        </w:rPr>
      </w:pPr>
      <w:r w:rsidRPr="00FB02D8">
        <w:rPr>
          <w:rFonts w:ascii="Times New Roman" w:hAnsi="Times New Roman" w:cs="Times New Roman"/>
          <w:b/>
          <w:bCs/>
          <w:sz w:val="20"/>
          <w:szCs w:val="20"/>
        </w:rPr>
        <w:t>7. Прекращение полномочий члена административной комиссии</w:t>
      </w: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7.1. Полномочия члена административной комиссии  прекращаются досрочно в случаях:</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подачи членом административной комиссии письменного заявления о прекращении своих полномочий;</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утраты членом административной комиссии гражданства Российской Федерации;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вступления в законную силу обвинительного приговора суда в отношении члена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объявления его умершим;</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невыполнения обязанностей члена административной комиссии, выражающегося в систематическом уклонении без уважительных причин от участия в заседаниях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смерти члена административной комиссии.</w:t>
      </w:r>
    </w:p>
    <w:p w:rsidR="00FB02D8" w:rsidRPr="00FB02D8" w:rsidRDefault="00FB02D8" w:rsidP="00FB02D8">
      <w:pPr>
        <w:ind w:firstLine="708"/>
        <w:jc w:val="both"/>
        <w:rPr>
          <w:rFonts w:ascii="Times New Roman" w:hAnsi="Times New Roman" w:cs="Times New Roman"/>
          <w:sz w:val="20"/>
          <w:szCs w:val="20"/>
        </w:rPr>
      </w:pPr>
      <w:r w:rsidRPr="00FB02D8">
        <w:rPr>
          <w:rFonts w:ascii="Times New Roman" w:hAnsi="Times New Roman" w:cs="Times New Roman"/>
          <w:sz w:val="20"/>
          <w:szCs w:val="20"/>
        </w:rPr>
        <w:t>7.2. Прекращение полномочий члена административной комиссии осуществляется  постановлением Администрации Карасукского района   Новосибирской области.</w:t>
      </w: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b/>
          <w:bCs/>
          <w:sz w:val="20"/>
          <w:szCs w:val="20"/>
        </w:rPr>
      </w:pPr>
      <w:r w:rsidRPr="00FB02D8">
        <w:rPr>
          <w:rFonts w:ascii="Times New Roman" w:hAnsi="Times New Roman" w:cs="Times New Roman"/>
          <w:b/>
          <w:bCs/>
          <w:sz w:val="20"/>
          <w:szCs w:val="20"/>
        </w:rPr>
        <w:t>8. Полномочия  председателя административной комиссии, заместителя председателя административной комиссии</w:t>
      </w: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b/>
          <w:bCs/>
          <w:sz w:val="20"/>
          <w:szCs w:val="20"/>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1" w:name="sub_8102"/>
      <w:r w:rsidRPr="00FB02D8">
        <w:rPr>
          <w:rFonts w:ascii="Times New Roman" w:hAnsi="Times New Roman" w:cs="Times New Roman"/>
          <w:sz w:val="20"/>
          <w:szCs w:val="20"/>
        </w:rPr>
        <w:t>8.1.  Председатель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планирует работу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2" w:name="sub_8103"/>
      <w:bookmarkEnd w:id="1"/>
      <w:r w:rsidRPr="00FB02D8">
        <w:rPr>
          <w:rFonts w:ascii="Times New Roman" w:hAnsi="Times New Roman" w:cs="Times New Roman"/>
          <w:sz w:val="20"/>
          <w:szCs w:val="20"/>
        </w:rPr>
        <w:t>- утверждает повестку каждого заседания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3" w:name="sub_8104"/>
      <w:bookmarkEnd w:id="2"/>
      <w:r w:rsidRPr="00FB02D8">
        <w:rPr>
          <w:rFonts w:ascii="Times New Roman" w:hAnsi="Times New Roman" w:cs="Times New Roman"/>
          <w:sz w:val="20"/>
          <w:szCs w:val="20"/>
        </w:rPr>
        <w:t>- назначает заседания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4" w:name="sub_8105"/>
      <w:bookmarkEnd w:id="3"/>
      <w:r w:rsidRPr="00FB02D8">
        <w:rPr>
          <w:rFonts w:ascii="Times New Roman" w:hAnsi="Times New Roman" w:cs="Times New Roman"/>
          <w:sz w:val="20"/>
          <w:szCs w:val="20"/>
        </w:rPr>
        <w:t>- председательствует на заседании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5" w:name="sub_8106"/>
      <w:bookmarkEnd w:id="4"/>
      <w:r w:rsidRPr="00FB02D8">
        <w:rPr>
          <w:rFonts w:ascii="Times New Roman" w:hAnsi="Times New Roman" w:cs="Times New Roman"/>
          <w:sz w:val="20"/>
          <w:szCs w:val="20"/>
        </w:rPr>
        <w:t>- подписывает постановления, определения, представления, выносимые на заседаниях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6" w:name="sub_8107"/>
      <w:bookmarkEnd w:id="5"/>
      <w:r w:rsidRPr="00FB02D8">
        <w:rPr>
          <w:rFonts w:ascii="Times New Roman" w:hAnsi="Times New Roman" w:cs="Times New Roman"/>
          <w:sz w:val="20"/>
          <w:szCs w:val="20"/>
        </w:rPr>
        <w:t>- подписывает протоколы о рассмотрении дел об административных правонарушениях и протоколы заседаний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7" w:name="sub_8108"/>
      <w:bookmarkEnd w:id="6"/>
      <w:r w:rsidRPr="00FB02D8">
        <w:rPr>
          <w:rFonts w:ascii="Times New Roman" w:hAnsi="Times New Roman" w:cs="Times New Roman"/>
          <w:sz w:val="20"/>
          <w:szCs w:val="20"/>
        </w:rPr>
        <w:t>- осуществляет контроль за исполнением решений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8" w:name="sub_8109"/>
      <w:bookmarkEnd w:id="7"/>
      <w:r w:rsidRPr="00FB02D8">
        <w:rPr>
          <w:rFonts w:ascii="Times New Roman" w:hAnsi="Times New Roman" w:cs="Times New Roman"/>
          <w:sz w:val="20"/>
          <w:szCs w:val="20"/>
        </w:rPr>
        <w:t>- дает поручения членам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вносит предложения о прекращении полномочий членов административной комиссии;</w:t>
      </w:r>
    </w:p>
    <w:bookmarkEnd w:id="8"/>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осуществляет иные полномочия в соответствии с требованиями федерального законодательства, законодательства Новосибирской области, положения об административной комиссии соответствующего вида:</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 не являющийся ее секретарем. Решение об исполнении полномочий  председателя оформляется  в виде распоряжения.</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8.2. Заместитель председателя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выполняет поручения председателя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lastRenderedPageBreak/>
        <w:t>- исполняет обязанности председателя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center"/>
        <w:rPr>
          <w:rFonts w:ascii="Times New Roman" w:hAnsi="Times New Roman" w:cs="Times New Roman"/>
          <w:b/>
          <w:bCs/>
          <w:sz w:val="20"/>
          <w:szCs w:val="20"/>
        </w:rPr>
      </w:pPr>
      <w:r w:rsidRPr="00FB02D8">
        <w:rPr>
          <w:rFonts w:ascii="Times New Roman" w:hAnsi="Times New Roman" w:cs="Times New Roman"/>
          <w:b/>
          <w:bCs/>
          <w:sz w:val="20"/>
          <w:szCs w:val="20"/>
        </w:rPr>
        <w:t>9. Полномочия секретаря административной комиссии</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bookmarkStart w:id="9" w:name="sub_90901"/>
      <w:r w:rsidRPr="00FB02D8">
        <w:rPr>
          <w:rFonts w:ascii="Times New Roman" w:hAnsi="Times New Roman" w:cs="Times New Roman"/>
          <w:sz w:val="20"/>
          <w:szCs w:val="20"/>
        </w:rPr>
        <w:t>9.1.</w:t>
      </w:r>
      <w:bookmarkStart w:id="10" w:name="sub_90910"/>
      <w:bookmarkEnd w:id="9"/>
      <w:r w:rsidRPr="00FB02D8">
        <w:rPr>
          <w:rFonts w:ascii="Times New Roman" w:hAnsi="Times New Roman" w:cs="Times New Roman"/>
          <w:sz w:val="20"/>
          <w:szCs w:val="20"/>
        </w:rPr>
        <w:t xml:space="preserve"> Секретарь административной комиссии осуществляет свои полномочия в соответствии с Кодексом РФ об административных правонарушениях и исходя из своей компетенции установленной статьёй 9 Закона Новосибирской области «Об административных комиссиях в Новосибирской области» № 99-ОЗ от 14 февраля 2003 года  и настоящего  Положения:</w:t>
      </w:r>
    </w:p>
    <w:p w:rsidR="00FB02D8" w:rsidRPr="00FB02D8" w:rsidRDefault="00FB02D8" w:rsidP="00FB02D8">
      <w:pPr>
        <w:pStyle w:val="affff"/>
        <w:ind w:firstLine="709"/>
        <w:jc w:val="both"/>
      </w:pPr>
      <w:r w:rsidRPr="00FB02D8">
        <w:t>- ведёт делопроизводство, т.е. журнал входящей и исходящей корреспонденции, регистрацию поступающих протоколов из полиции и должностных лиц администрации;</w:t>
      </w:r>
    </w:p>
    <w:p w:rsidR="00FB02D8" w:rsidRPr="00FB02D8" w:rsidRDefault="00FB02D8" w:rsidP="00FB02D8">
      <w:pPr>
        <w:pStyle w:val="affff"/>
        <w:ind w:firstLine="709"/>
        <w:jc w:val="both"/>
      </w:pPr>
      <w:r w:rsidRPr="00FB02D8">
        <w:t>- обеспечивает подготовку  заседаний административной комиссии и материалов дел об административных правонарушениях к рассмотрению на заседании комиссии;</w:t>
      </w:r>
    </w:p>
    <w:p w:rsidR="00FB02D8" w:rsidRPr="00FB02D8" w:rsidRDefault="00FB02D8" w:rsidP="00FB02D8">
      <w:pPr>
        <w:pStyle w:val="affff"/>
        <w:ind w:firstLine="709"/>
        <w:jc w:val="both"/>
      </w:pPr>
      <w:r w:rsidRPr="00FB02D8">
        <w:t>- оповещает членов комиссии и лиц, участвующих в производстве о времени и месте рассмотрения дела, знакомит их с материалами дел об административных правонарушениях, внесенных на рассмотрение;</w:t>
      </w:r>
    </w:p>
    <w:p w:rsidR="00FB02D8" w:rsidRPr="00FB02D8" w:rsidRDefault="00FB02D8" w:rsidP="00FB02D8">
      <w:pPr>
        <w:pStyle w:val="affff"/>
        <w:ind w:firstLine="709"/>
        <w:jc w:val="both"/>
      </w:pPr>
      <w:r w:rsidRPr="00FB02D8">
        <w:t>- ведёт и оформляет в соответствии с требованиями, установленными Кодексом Российской Федерации об административных правонарушениях, протокол о рассмотрении дела об административном правонарушении и подписывает его после изучения и подписания председательствующим на заседании административной комиссии;</w:t>
      </w:r>
    </w:p>
    <w:p w:rsidR="00FB02D8" w:rsidRPr="00FB02D8" w:rsidRDefault="00FB02D8" w:rsidP="00FB02D8">
      <w:pPr>
        <w:pStyle w:val="affff"/>
        <w:ind w:firstLine="709"/>
        <w:jc w:val="both"/>
      </w:pPr>
      <w:r w:rsidRPr="00FB02D8">
        <w:t>- осуществляет подготовку и оформление текста постановлений, определений, протоколов по каждому материалу об административных правонарушениях, подготовку и оформление иных решений административной комиссии;</w:t>
      </w:r>
    </w:p>
    <w:p w:rsidR="00FB02D8" w:rsidRPr="00FB02D8" w:rsidRDefault="00FB02D8" w:rsidP="00FB02D8">
      <w:pPr>
        <w:pStyle w:val="affff"/>
        <w:ind w:firstLine="709"/>
        <w:jc w:val="both"/>
      </w:pPr>
      <w:r w:rsidRPr="00FB02D8">
        <w:t>- обеспечивает вручение копий постановлений, определений представлений, вынесенных административной комиссией, а так же их рассылку  лицам, в отношении которых они вынесены, их представителям и потерпевшим, ведет и оформляет протоколы заседаний административной комиссии;</w:t>
      </w:r>
    </w:p>
    <w:p w:rsidR="00FB02D8" w:rsidRPr="00FB02D8" w:rsidRDefault="00FB02D8" w:rsidP="00FB02D8">
      <w:pPr>
        <w:pStyle w:val="affff"/>
        <w:ind w:firstLine="709"/>
        <w:jc w:val="both"/>
      </w:pPr>
      <w:r w:rsidRPr="00FB02D8">
        <w:t>- принимает жалобы на постановления, определения административной комиссии и в течение 3-х суток со дня поступления жалобы направляет их со всеми материалами дела в суд для последующего рассмотрения;</w:t>
      </w:r>
    </w:p>
    <w:p w:rsidR="00FB02D8" w:rsidRPr="00FB02D8" w:rsidRDefault="00FB02D8" w:rsidP="00FB02D8">
      <w:pPr>
        <w:pStyle w:val="affff"/>
        <w:ind w:firstLine="709"/>
        <w:jc w:val="both"/>
      </w:pPr>
      <w:r w:rsidRPr="00FB02D8">
        <w:t>-принимает необходимые меры для исполнения решений  административной комиссией, а таки же обращения к исполнению вынесенных административной комиссией  постановлений о наложении административных наказаний;</w:t>
      </w:r>
    </w:p>
    <w:p w:rsidR="00FB02D8" w:rsidRPr="00FB02D8" w:rsidRDefault="00FB02D8" w:rsidP="00FB02D8">
      <w:pPr>
        <w:pStyle w:val="affff"/>
        <w:ind w:firstLine="709"/>
        <w:jc w:val="both"/>
      </w:pPr>
      <w:r w:rsidRPr="00FB02D8">
        <w:t>- осуществляет контроль за исполнением лицами, участвующими в производстве по делу, иными  физическими, должностными, юридическими лицами вынесенных комиссией постановлений, определений;</w:t>
      </w:r>
    </w:p>
    <w:p w:rsidR="00FB02D8" w:rsidRPr="00FB02D8" w:rsidRDefault="00FB02D8" w:rsidP="00FB02D8">
      <w:pPr>
        <w:autoSpaceDE w:val="0"/>
        <w:autoSpaceDN w:val="0"/>
        <w:adjustRightInd w:val="0"/>
        <w:spacing w:after="0" w:line="240" w:lineRule="auto"/>
        <w:ind w:firstLine="720"/>
        <w:jc w:val="both"/>
        <w:rPr>
          <w:rFonts w:ascii="Times New Roman" w:hAnsi="Times New Roman" w:cs="Times New Roman"/>
          <w:sz w:val="20"/>
          <w:szCs w:val="20"/>
        </w:rPr>
      </w:pPr>
      <w:r w:rsidRPr="00FB02D8">
        <w:rPr>
          <w:rFonts w:ascii="Times New Roman" w:hAnsi="Times New Roman" w:cs="Times New Roman"/>
          <w:sz w:val="20"/>
          <w:szCs w:val="20"/>
        </w:rPr>
        <w:t>- осуществляет иные полномочия в соответствии с требованиями федерального законодательства, законодательства Новосибирской области, положения об административной комиссии соответствующего вида.</w:t>
      </w:r>
    </w:p>
    <w:p w:rsidR="00FB02D8" w:rsidRPr="00FB02D8" w:rsidRDefault="00FB02D8" w:rsidP="00FB02D8">
      <w:pPr>
        <w:autoSpaceDE w:val="0"/>
        <w:autoSpaceDN w:val="0"/>
        <w:adjustRightInd w:val="0"/>
        <w:spacing w:after="0" w:line="240" w:lineRule="auto"/>
        <w:ind w:firstLine="708"/>
        <w:jc w:val="both"/>
        <w:rPr>
          <w:rFonts w:ascii="Times New Roman" w:hAnsi="Times New Roman" w:cs="Times New Roman"/>
          <w:sz w:val="20"/>
          <w:szCs w:val="20"/>
        </w:rPr>
      </w:pPr>
      <w:r w:rsidRPr="00FB02D8">
        <w:rPr>
          <w:rFonts w:ascii="Times New Roman" w:hAnsi="Times New Roman" w:cs="Times New Roman"/>
          <w:sz w:val="20"/>
          <w:szCs w:val="20"/>
        </w:rPr>
        <w:t>9.2. Осуществляет свою деятельность под руководством председателя административной комиссии.</w:t>
      </w:r>
    </w:p>
    <w:p w:rsidR="00FB02D8" w:rsidRPr="00FB02D8" w:rsidRDefault="00FB02D8" w:rsidP="00FB02D8">
      <w:pPr>
        <w:pStyle w:val="affff"/>
        <w:ind w:firstLine="709"/>
      </w:pPr>
      <w:r w:rsidRPr="00FB02D8">
        <w:t xml:space="preserve">9.3. В период временного отсутствия секретаря административной комиссии его полномочия, по решению председателя административной комиссии, исполняет один из членов административной комиссии. </w:t>
      </w:r>
    </w:p>
    <w:p w:rsidR="00FB02D8" w:rsidRPr="00FB02D8" w:rsidRDefault="00FB02D8" w:rsidP="00FB02D8">
      <w:pPr>
        <w:pStyle w:val="affff"/>
        <w:ind w:firstLine="709"/>
        <w:jc w:val="center"/>
        <w:outlineLvl w:val="0"/>
        <w:rPr>
          <w:b/>
          <w:bCs/>
        </w:rPr>
      </w:pPr>
      <w:r w:rsidRPr="00FB02D8">
        <w:rPr>
          <w:b/>
          <w:bCs/>
        </w:rPr>
        <w:t>10. Прекращение полномочий административной комиссии</w:t>
      </w:r>
    </w:p>
    <w:p w:rsidR="00FB02D8" w:rsidRPr="00FB02D8" w:rsidRDefault="00FB02D8" w:rsidP="00FB02D8">
      <w:pPr>
        <w:pStyle w:val="affff"/>
        <w:ind w:firstLine="709"/>
      </w:pPr>
    </w:p>
    <w:p w:rsidR="00FB02D8" w:rsidRPr="00FB02D8" w:rsidRDefault="00FB02D8" w:rsidP="00FB02D8">
      <w:pPr>
        <w:pStyle w:val="affff"/>
        <w:ind w:firstLine="709"/>
      </w:pPr>
      <w:r w:rsidRPr="00FB02D8">
        <w:t>Полномочия административной комиссии прекращается в случаях:</w:t>
      </w:r>
    </w:p>
    <w:p w:rsidR="00FB02D8" w:rsidRPr="00FB02D8" w:rsidRDefault="00FB02D8" w:rsidP="00FB02D8">
      <w:pPr>
        <w:pStyle w:val="affff"/>
        <w:ind w:firstLine="709"/>
      </w:pPr>
      <w:r w:rsidRPr="00FB02D8">
        <w:t>- упразднения муниципального образования;</w:t>
      </w:r>
    </w:p>
    <w:p w:rsidR="00FB02D8" w:rsidRPr="00FB02D8" w:rsidRDefault="00FB02D8" w:rsidP="00FB02D8">
      <w:pPr>
        <w:pStyle w:val="affff"/>
        <w:ind w:firstLine="709"/>
        <w:jc w:val="both"/>
      </w:pPr>
      <w:r w:rsidRPr="00FB02D8">
        <w:t>- отмены судом более половины обжалованных в установленном порядке постановлений административной комиссии;</w:t>
      </w:r>
    </w:p>
    <w:p w:rsidR="00FB02D8" w:rsidRPr="00FB02D8" w:rsidRDefault="00FB02D8" w:rsidP="00FB02D8">
      <w:pPr>
        <w:pStyle w:val="affff"/>
        <w:ind w:firstLine="709"/>
        <w:jc w:val="both"/>
      </w:pPr>
      <w:r w:rsidRPr="00FB02D8">
        <w:t>- если административная комиссия в установленные законодательством сроки не проводит заседания;</w:t>
      </w:r>
    </w:p>
    <w:p w:rsidR="00FB02D8" w:rsidRPr="00FB02D8" w:rsidRDefault="00FB02D8" w:rsidP="00FB02D8">
      <w:pPr>
        <w:pStyle w:val="affff"/>
        <w:ind w:firstLine="709"/>
        <w:jc w:val="both"/>
      </w:pPr>
      <w:r w:rsidRPr="00FB02D8">
        <w:t>- иных случаях, установленных законом Новосибирской области;</w:t>
      </w:r>
    </w:p>
    <w:p w:rsidR="00FB02D8" w:rsidRPr="00FB02D8" w:rsidRDefault="00FB02D8" w:rsidP="00FB02D8">
      <w:pPr>
        <w:pStyle w:val="affff"/>
        <w:ind w:firstLine="709"/>
        <w:jc w:val="both"/>
      </w:pPr>
      <w:r w:rsidRPr="00FB02D8">
        <w:t>-прекращение полномочий административной комиссии осуществляется правовым актом  Главы Карасукского района Новосибирской области.</w:t>
      </w:r>
    </w:p>
    <w:p w:rsidR="00FB02D8" w:rsidRDefault="00FB02D8" w:rsidP="00FB02D8">
      <w:pPr>
        <w:pStyle w:val="affff"/>
        <w:ind w:firstLine="709"/>
        <w:jc w:val="both"/>
        <w:rPr>
          <w:sz w:val="28"/>
          <w:szCs w:val="28"/>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p>
    <w:p w:rsidR="00FB02D8" w:rsidRDefault="00FB02D8" w:rsidP="00FB02D8">
      <w:pPr>
        <w:jc w:val="center"/>
        <w:rPr>
          <w:b/>
          <w:bCs/>
          <w:sz w:val="24"/>
          <w:szCs w:val="24"/>
        </w:rPr>
      </w:pPr>
      <w:r w:rsidRPr="00F06081">
        <w:rPr>
          <w:b/>
          <w:bCs/>
          <w:sz w:val="24"/>
          <w:szCs w:val="24"/>
        </w:rPr>
        <w:t>ГОСУДАРСТВЕННЫЙ ПОЖАРНЫЙ НАДЗОР</w:t>
      </w:r>
      <w:r>
        <w:rPr>
          <w:b/>
          <w:bCs/>
          <w:sz w:val="24"/>
          <w:szCs w:val="24"/>
        </w:rPr>
        <w:t xml:space="preserve"> </w:t>
      </w:r>
      <w:r w:rsidRPr="00F06081">
        <w:rPr>
          <w:b/>
          <w:bCs/>
          <w:sz w:val="24"/>
          <w:szCs w:val="24"/>
        </w:rPr>
        <w:t>ИНФОРМИРУЕТ!</w:t>
      </w:r>
    </w:p>
    <w:p w:rsidR="00FB02D8" w:rsidRDefault="00FB02D8" w:rsidP="00FB02D8">
      <w:pPr>
        <w:pStyle w:val="af"/>
        <w:spacing w:before="0" w:beforeAutospacing="0" w:after="0" w:afterAutospacing="0"/>
        <w:textAlignment w:val="baseline"/>
      </w:pPr>
    </w:p>
    <w:p w:rsidR="00FB02D8" w:rsidRPr="00AC130D" w:rsidRDefault="00FB02D8" w:rsidP="00FB02D8">
      <w:pPr>
        <w:shd w:val="clear" w:color="auto" w:fill="FFFFFF"/>
        <w:jc w:val="center"/>
        <w:rPr>
          <w:i/>
          <w:szCs w:val="28"/>
        </w:rPr>
      </w:pPr>
      <w:r w:rsidRPr="00AC130D">
        <w:rPr>
          <w:i/>
          <w:szCs w:val="28"/>
        </w:rPr>
        <w:t>«</w:t>
      </w:r>
      <w:r>
        <w:rPr>
          <w:i/>
          <w:szCs w:val="28"/>
        </w:rPr>
        <w:t>О</w:t>
      </w:r>
      <w:r w:rsidRPr="00AC130D">
        <w:rPr>
          <w:i/>
          <w:szCs w:val="28"/>
        </w:rPr>
        <w:t xml:space="preserve"> мерах пожарной безопасности в весенне-летний пожароопасный период»</w:t>
      </w:r>
    </w:p>
    <w:p w:rsidR="00FB02D8" w:rsidRDefault="00FB02D8" w:rsidP="00FB02D8">
      <w:pPr>
        <w:shd w:val="clear" w:color="auto" w:fill="FFFFFF"/>
        <w:spacing w:line="300" w:lineRule="atLeast"/>
        <w:jc w:val="right"/>
        <w:rPr>
          <w:rFonts w:ascii="Tahoma" w:hAnsi="Tahoma" w:cs="Tahoma"/>
          <w:color w:val="333333"/>
          <w:sz w:val="21"/>
          <w:szCs w:val="21"/>
        </w:rPr>
      </w:pPr>
    </w:p>
    <w:p w:rsidR="00FB02D8" w:rsidRPr="00C84DAB" w:rsidRDefault="00FB02D8" w:rsidP="00FB02D8">
      <w:pPr>
        <w:shd w:val="clear" w:color="auto" w:fill="FFFFFF"/>
        <w:jc w:val="both"/>
        <w:textAlignment w:val="baseline"/>
        <w:outlineLvl w:val="0"/>
        <w:rPr>
          <w:color w:val="000000"/>
          <w:sz w:val="24"/>
          <w:szCs w:val="24"/>
        </w:rPr>
      </w:pPr>
      <w:r>
        <w:rPr>
          <w:noProof/>
          <w:color w:val="000000"/>
          <w:sz w:val="24"/>
          <w:szCs w:val="24"/>
          <w:lang w:eastAsia="ru-RU"/>
        </w:rPr>
        <w:drawing>
          <wp:anchor distT="0" distB="0" distL="114300" distR="114300" simplePos="0" relativeHeight="251660288" behindDoc="0" locked="0" layoutInCell="1" allowOverlap="1">
            <wp:simplePos x="0" y="0"/>
            <wp:positionH relativeFrom="column">
              <wp:posOffset>3286125</wp:posOffset>
            </wp:positionH>
            <wp:positionV relativeFrom="paragraph">
              <wp:posOffset>57150</wp:posOffset>
            </wp:positionV>
            <wp:extent cx="2606675" cy="2352675"/>
            <wp:effectExtent l="19050" t="0" r="3175" b="0"/>
            <wp:wrapSquare wrapText="bothSides"/>
            <wp:docPr id="2" name="Рисунок 3" descr="img-2014042509092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40425090928-181"/>
                    <pic:cNvPicPr>
                      <a:picLocks noChangeAspect="1" noChangeArrowheads="1"/>
                    </pic:cNvPicPr>
                  </pic:nvPicPr>
                  <pic:blipFill>
                    <a:blip r:embed="rId8"/>
                    <a:srcRect/>
                    <a:stretch>
                      <a:fillRect/>
                    </a:stretch>
                  </pic:blipFill>
                  <pic:spPr bwMode="auto">
                    <a:xfrm>
                      <a:off x="0" y="0"/>
                      <a:ext cx="2606675" cy="2352675"/>
                    </a:xfrm>
                    <a:prstGeom prst="rect">
                      <a:avLst/>
                    </a:prstGeom>
                    <a:noFill/>
                    <a:ln w="9525">
                      <a:noFill/>
                      <a:miter lim="800000"/>
                      <a:headEnd/>
                      <a:tailEnd/>
                    </a:ln>
                  </pic:spPr>
                </pic:pic>
              </a:graphicData>
            </a:graphic>
          </wp:anchor>
        </w:drawing>
      </w:r>
      <w:r w:rsidRPr="00C84DAB">
        <w:rPr>
          <w:color w:val="000000"/>
          <w:sz w:val="24"/>
          <w:szCs w:val="24"/>
        </w:rPr>
        <w:t xml:space="preserve">В весенне-летний период, который каждый человек в любом возрасте ждет с большой радостью и надеждой предстоящий отпуск, </w:t>
      </w:r>
      <w:r w:rsidRPr="00C84DAB">
        <w:rPr>
          <w:color w:val="000000"/>
          <w:sz w:val="24"/>
          <w:szCs w:val="24"/>
        </w:rPr>
        <w:lastRenderedPageBreak/>
        <w:t>планирует проведение отдыха на природе в выходные и праздничные дни, а также провести определенную работу на своих приусадебных участках.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территории домовладения зачастую оборачивается бедой – это почти 50% всех пожаров происходящих ежегодно именно по этой причине. В прошлом году 14.04.2022 г. в селе Хорошем Карасукского района от костра с сухой травой загорелся жилой дом.</w:t>
      </w:r>
      <w:r w:rsidRPr="00C84DAB">
        <w:rPr>
          <w:b/>
          <w:color w:val="000000"/>
          <w:sz w:val="24"/>
          <w:szCs w:val="24"/>
        </w:rPr>
        <w:t xml:space="preserve"> </w:t>
      </w:r>
      <w:r w:rsidRPr="00C84DAB">
        <w:rPr>
          <w:color w:val="000000"/>
          <w:sz w:val="24"/>
          <w:szCs w:val="24"/>
        </w:rPr>
        <w:t xml:space="preserve">В результате пожара огнём уничтожена деревянная веранда и частично повреждена крыша. </w:t>
      </w:r>
      <w:r w:rsidRPr="00C84DAB">
        <w:rPr>
          <w:rFonts w:ascii="Tahoma" w:hAnsi="Tahoma" w:cs="Tahoma"/>
          <w:color w:val="000000"/>
          <w:sz w:val="24"/>
          <w:szCs w:val="24"/>
        </w:rPr>
        <w:t> </w:t>
      </w:r>
      <w:r w:rsidRPr="00C84DAB">
        <w:rPr>
          <w:color w:val="000000"/>
          <w:sz w:val="24"/>
          <w:szCs w:val="24"/>
        </w:rPr>
        <w:t>Поэтому чтобы не случилось беды необходимо соблюдать правила пожарной безопасности:</w:t>
      </w:r>
    </w:p>
    <w:p w:rsidR="00FB02D8" w:rsidRPr="00C84DAB" w:rsidRDefault="00FB02D8" w:rsidP="000749AC">
      <w:pPr>
        <w:numPr>
          <w:ilvl w:val="0"/>
          <w:numId w:val="32"/>
        </w:numPr>
        <w:shd w:val="clear" w:color="auto" w:fill="FFFFFF"/>
        <w:spacing w:after="0" w:line="240" w:lineRule="auto"/>
        <w:rPr>
          <w:color w:val="000000"/>
          <w:sz w:val="24"/>
          <w:szCs w:val="24"/>
        </w:rPr>
      </w:pPr>
      <w:r w:rsidRPr="00C84DAB">
        <w:rPr>
          <w:color w:val="000000"/>
          <w:sz w:val="24"/>
          <w:szCs w:val="24"/>
        </w:rPr>
        <w:t>не допускается разводить костры и выбрасывать не затушенный уголь и золу вблизи строений.</w:t>
      </w:r>
    </w:p>
    <w:p w:rsidR="00FB02D8" w:rsidRPr="00C84DAB" w:rsidRDefault="00FB02D8" w:rsidP="000749AC">
      <w:pPr>
        <w:numPr>
          <w:ilvl w:val="0"/>
          <w:numId w:val="32"/>
        </w:numPr>
        <w:shd w:val="clear" w:color="auto" w:fill="FFFFFF"/>
        <w:spacing w:before="100" w:beforeAutospacing="1" w:after="100" w:afterAutospacing="1" w:line="300" w:lineRule="atLeast"/>
        <w:rPr>
          <w:color w:val="000000"/>
          <w:sz w:val="24"/>
          <w:szCs w:val="24"/>
        </w:rPr>
      </w:pPr>
      <w:r w:rsidRPr="00C84DAB">
        <w:rPr>
          <w:color w:val="000000"/>
          <w:sz w:val="24"/>
          <w:szCs w:val="24"/>
        </w:rPr>
        <w:t>хранить легковоспламеняющиеся и горючие жидкости, а также горючие материалы, старую мебель, хозяйственные и другие вещи на чердаках,</w:t>
      </w:r>
    </w:p>
    <w:p w:rsidR="00FB02D8" w:rsidRPr="00C84DAB" w:rsidRDefault="00FB02D8" w:rsidP="000749AC">
      <w:pPr>
        <w:numPr>
          <w:ilvl w:val="0"/>
          <w:numId w:val="32"/>
        </w:numPr>
        <w:shd w:val="clear" w:color="auto" w:fill="FFFFFF"/>
        <w:spacing w:before="100" w:beforeAutospacing="1" w:after="100" w:afterAutospacing="1" w:line="300" w:lineRule="atLeast"/>
        <w:rPr>
          <w:color w:val="000000"/>
          <w:sz w:val="24"/>
          <w:szCs w:val="24"/>
        </w:rPr>
      </w:pPr>
      <w:r w:rsidRPr="00C84DAB">
        <w:rPr>
          <w:color w:val="000000"/>
          <w:sz w:val="24"/>
          <w:szCs w:val="24"/>
        </w:rPr>
        <w:t>производить электро-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w:t>
      </w:r>
    </w:p>
    <w:p w:rsidR="00FB02D8" w:rsidRPr="00C84DAB" w:rsidRDefault="00FB02D8" w:rsidP="000749AC">
      <w:pPr>
        <w:numPr>
          <w:ilvl w:val="0"/>
          <w:numId w:val="32"/>
        </w:numPr>
        <w:shd w:val="clear" w:color="auto" w:fill="FFFFFF"/>
        <w:spacing w:before="100" w:beforeAutospacing="1" w:after="100" w:afterAutospacing="1" w:line="300" w:lineRule="atLeast"/>
        <w:rPr>
          <w:color w:val="000000"/>
          <w:sz w:val="24"/>
          <w:szCs w:val="24"/>
        </w:rPr>
      </w:pPr>
      <w:r w:rsidRPr="00C84DAB">
        <w:rPr>
          <w:color w:val="000000"/>
          <w:sz w:val="24"/>
          <w:szCs w:val="24"/>
        </w:rPr>
        <w:t>курить и пользоваться открытым огнем в сараях и на чердаках, а также в других местах, где хранятся горючие материалы.</w:t>
      </w:r>
    </w:p>
    <w:p w:rsidR="00FB02D8" w:rsidRPr="00C84DAB" w:rsidRDefault="00FB02D8" w:rsidP="000749AC">
      <w:pPr>
        <w:numPr>
          <w:ilvl w:val="0"/>
          <w:numId w:val="32"/>
        </w:numPr>
        <w:shd w:val="clear" w:color="auto" w:fill="FFFFFF"/>
        <w:spacing w:before="100" w:beforeAutospacing="1" w:after="100" w:afterAutospacing="1" w:line="300" w:lineRule="atLeast"/>
        <w:rPr>
          <w:color w:val="000000"/>
          <w:sz w:val="24"/>
          <w:szCs w:val="24"/>
        </w:rPr>
      </w:pPr>
      <w:r>
        <w:rPr>
          <w:noProof/>
          <w:sz w:val="24"/>
          <w:szCs w:val="24"/>
          <w:lang w:eastAsia="ru-RU"/>
        </w:rPr>
        <w:drawing>
          <wp:anchor distT="0" distB="0" distL="114300" distR="114300" simplePos="0" relativeHeight="251661312" behindDoc="0" locked="0" layoutInCell="1" allowOverlap="1">
            <wp:simplePos x="0" y="0"/>
            <wp:positionH relativeFrom="column">
              <wp:posOffset>3438525</wp:posOffset>
            </wp:positionH>
            <wp:positionV relativeFrom="paragraph">
              <wp:posOffset>281940</wp:posOffset>
            </wp:positionV>
            <wp:extent cx="2545080" cy="2118360"/>
            <wp:effectExtent l="19050" t="0" r="7620" b="0"/>
            <wp:wrapSquare wrapText="bothSides"/>
            <wp:docPr id="4" name="Рисунок 4" descr="c559830a-b7de-4bcb-a960-e2009277a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559830a-b7de-4bcb-a960-e2009277ab3e"/>
                    <pic:cNvPicPr>
                      <a:picLocks noChangeAspect="1" noChangeArrowheads="1"/>
                    </pic:cNvPicPr>
                  </pic:nvPicPr>
                  <pic:blipFill>
                    <a:blip r:embed="rId9" cstate="print"/>
                    <a:srcRect/>
                    <a:stretch>
                      <a:fillRect/>
                    </a:stretch>
                  </pic:blipFill>
                  <pic:spPr bwMode="auto">
                    <a:xfrm>
                      <a:off x="0" y="0"/>
                      <a:ext cx="2545080" cy="2118360"/>
                    </a:xfrm>
                    <a:prstGeom prst="rect">
                      <a:avLst/>
                    </a:prstGeom>
                    <a:noFill/>
                    <a:ln w="9525">
                      <a:noFill/>
                      <a:miter lim="800000"/>
                      <a:headEnd/>
                      <a:tailEnd/>
                    </a:ln>
                  </pic:spPr>
                </pic:pic>
              </a:graphicData>
            </a:graphic>
          </wp:anchor>
        </w:drawing>
      </w:r>
      <w:r w:rsidRPr="00C84DAB">
        <w:rPr>
          <w:color w:val="000000"/>
          <w:sz w:val="24"/>
          <w:szCs w:val="24"/>
        </w:rPr>
        <w:t>оставлять без присмотра топящиеся печи, а также поручать надзор за ними малолетним детям; - располагать топливо, другие горючие материалы и вещества на предтопочном листе;</w:t>
      </w:r>
    </w:p>
    <w:p w:rsidR="00FB02D8" w:rsidRPr="00C84DAB" w:rsidRDefault="00FB02D8" w:rsidP="000749AC">
      <w:pPr>
        <w:numPr>
          <w:ilvl w:val="0"/>
          <w:numId w:val="32"/>
        </w:numPr>
        <w:shd w:val="clear" w:color="auto" w:fill="FFFFFF"/>
        <w:spacing w:after="0" w:line="240" w:lineRule="auto"/>
        <w:rPr>
          <w:color w:val="000000"/>
          <w:sz w:val="24"/>
          <w:szCs w:val="24"/>
        </w:rPr>
      </w:pPr>
      <w:r w:rsidRPr="00C84DAB">
        <w:rPr>
          <w:color w:val="000000"/>
          <w:sz w:val="24"/>
          <w:szCs w:val="24"/>
        </w:rPr>
        <w:t>применять для розжига печей бензин, керосин, дизельное топливо и другие ЛВЖ и ГЖ.</w:t>
      </w:r>
      <w:r w:rsidRPr="00C84DAB">
        <w:rPr>
          <w:snapToGrid w:val="0"/>
          <w:color w:val="000000"/>
          <w:w w:val="0"/>
          <w:sz w:val="24"/>
          <w:szCs w:val="24"/>
          <w:u w:color="000000"/>
          <w:bdr w:val="none" w:sz="0" w:space="0" w:color="000000"/>
          <w:shd w:val="clear" w:color="000000" w:fill="000000"/>
        </w:rPr>
        <w:t xml:space="preserve"> </w:t>
      </w:r>
    </w:p>
    <w:p w:rsidR="00FB02D8" w:rsidRPr="00C84DAB" w:rsidRDefault="00FB02D8" w:rsidP="00FB02D8">
      <w:pPr>
        <w:shd w:val="clear" w:color="auto" w:fill="FFFFFF"/>
        <w:jc w:val="both"/>
        <w:rPr>
          <w:b/>
          <w:bCs/>
          <w:color w:val="333333"/>
          <w:sz w:val="24"/>
          <w:szCs w:val="24"/>
        </w:rPr>
      </w:pPr>
      <w:r w:rsidRPr="00C84DAB">
        <w:rPr>
          <w:color w:val="000000"/>
          <w:sz w:val="24"/>
          <w:szCs w:val="24"/>
          <w:shd w:val="clear" w:color="auto" w:fill="FFFFFF"/>
        </w:rPr>
        <w:t>ОНДиПР по Карасукскому району напоминает о необходимости соблюдения правил пожарной безопасности, особенно в пожароопасный период. Он установлен в регионе с 17 апреля.</w:t>
      </w:r>
    </w:p>
    <w:p w:rsidR="00FB02D8" w:rsidRPr="0004346F" w:rsidRDefault="00FB02D8" w:rsidP="00FB02D8">
      <w:pPr>
        <w:shd w:val="clear" w:color="auto" w:fill="FFFFFF"/>
        <w:jc w:val="both"/>
        <w:rPr>
          <w:sz w:val="24"/>
          <w:szCs w:val="24"/>
        </w:rPr>
      </w:pPr>
      <w:r w:rsidRPr="0004346F">
        <w:rPr>
          <w:bCs/>
          <w:sz w:val="24"/>
          <w:szCs w:val="24"/>
        </w:rPr>
        <w:t>Пожар – не стихия, а следствие беспечности людей!</w:t>
      </w:r>
    </w:p>
    <w:p w:rsidR="00FB02D8" w:rsidRPr="00C84DAB" w:rsidRDefault="00FB02D8" w:rsidP="00FB02D8">
      <w:pPr>
        <w:pStyle w:val="af"/>
        <w:spacing w:before="0" w:beforeAutospacing="0" w:after="0" w:afterAutospacing="0"/>
        <w:textAlignment w:val="baseline"/>
        <w:rPr>
          <w:color w:val="333333"/>
        </w:rPr>
      </w:pPr>
      <w:r w:rsidRPr="00C84DAB">
        <w:t>Единый телефон службы спасения «112» или «101»</w:t>
      </w:r>
    </w:p>
    <w:p w:rsidR="00FB02D8" w:rsidRDefault="00FB02D8" w:rsidP="00FB02D8">
      <w:pPr>
        <w:pStyle w:val="affff"/>
        <w:ind w:firstLine="709"/>
        <w:jc w:val="both"/>
        <w:rPr>
          <w:sz w:val="28"/>
          <w:szCs w:val="28"/>
        </w:rPr>
      </w:pPr>
    </w:p>
    <w:p w:rsidR="00FB02D8" w:rsidRPr="009D15D6" w:rsidRDefault="00FB02D8" w:rsidP="00FB02D8">
      <w:pPr>
        <w:shd w:val="clear" w:color="auto" w:fill="FFFFFF"/>
        <w:jc w:val="center"/>
        <w:textAlignment w:val="baseline"/>
        <w:outlineLvl w:val="0"/>
        <w:rPr>
          <w:spacing w:val="-5"/>
          <w:kern w:val="36"/>
          <w:sz w:val="32"/>
          <w:szCs w:val="32"/>
        </w:rPr>
      </w:pPr>
      <w:r w:rsidRPr="009D15D6">
        <w:rPr>
          <w:sz w:val="32"/>
          <w:szCs w:val="32"/>
        </w:rPr>
        <w:t xml:space="preserve">Памятка на весенний пожароопасный период </w:t>
      </w:r>
    </w:p>
    <w:p w:rsidR="00FB02D8" w:rsidRDefault="00FB02D8" w:rsidP="00FB02D8">
      <w:pPr>
        <w:tabs>
          <w:tab w:val="left" w:pos="6713"/>
        </w:tabs>
        <w:jc w:val="both"/>
        <w:rPr>
          <w:szCs w:val="28"/>
        </w:rPr>
      </w:pPr>
    </w:p>
    <w:p w:rsidR="00FB02D8" w:rsidRDefault="00FB02D8" w:rsidP="00FB02D8">
      <w:pPr>
        <w:shd w:val="clear" w:color="auto" w:fill="FFFFFF"/>
        <w:ind w:firstLine="708"/>
        <w:textAlignment w:val="baseline"/>
        <w:outlineLvl w:val="0"/>
        <w:rPr>
          <w:sz w:val="24"/>
          <w:szCs w:val="24"/>
          <w:shd w:val="clear" w:color="auto" w:fill="FFFFFF"/>
        </w:rPr>
      </w:pPr>
      <w:r>
        <w:rPr>
          <w:noProof/>
          <w:sz w:val="24"/>
          <w:szCs w:val="24"/>
          <w:lang w:eastAsia="ru-RU"/>
        </w:rPr>
        <w:lastRenderedPageBreak/>
        <w:drawing>
          <wp:anchor distT="0" distB="0" distL="114300" distR="114300" simplePos="0" relativeHeight="251663360" behindDoc="0" locked="0" layoutInCell="1" allowOverlap="1">
            <wp:simplePos x="0" y="0"/>
            <wp:positionH relativeFrom="column">
              <wp:align>right</wp:align>
            </wp:positionH>
            <wp:positionV relativeFrom="paragraph">
              <wp:posOffset>806450</wp:posOffset>
            </wp:positionV>
            <wp:extent cx="2577465" cy="3148330"/>
            <wp:effectExtent l="19050" t="0" r="0" b="0"/>
            <wp:wrapSquare wrapText="bothSides"/>
            <wp:docPr id="8" name="Рисунок 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pic:cNvPicPr>
                      <a:picLocks noChangeAspect="1" noChangeArrowheads="1"/>
                    </pic:cNvPicPr>
                  </pic:nvPicPr>
                  <pic:blipFill>
                    <a:blip r:embed="rId10"/>
                    <a:srcRect/>
                    <a:stretch>
                      <a:fillRect/>
                    </a:stretch>
                  </pic:blipFill>
                  <pic:spPr bwMode="auto">
                    <a:xfrm>
                      <a:off x="0" y="0"/>
                      <a:ext cx="2577465" cy="3148330"/>
                    </a:xfrm>
                    <a:prstGeom prst="rect">
                      <a:avLst/>
                    </a:prstGeom>
                    <a:noFill/>
                    <a:ln w="9525">
                      <a:noFill/>
                      <a:miter lim="800000"/>
                      <a:headEnd/>
                      <a:tailEnd/>
                    </a:ln>
                  </pic:spPr>
                </pic:pic>
              </a:graphicData>
            </a:graphic>
          </wp:anchor>
        </w:drawing>
      </w:r>
      <w:r>
        <w:rPr>
          <w:noProof/>
          <w:sz w:val="24"/>
          <w:szCs w:val="24"/>
          <w:lang w:eastAsia="ru-RU"/>
        </w:rPr>
        <w:drawing>
          <wp:anchor distT="0" distB="0" distL="114300" distR="114300" simplePos="0" relativeHeight="251664384" behindDoc="1" locked="0" layoutInCell="1" allowOverlap="1">
            <wp:simplePos x="0" y="0"/>
            <wp:positionH relativeFrom="column">
              <wp:align>left</wp:align>
            </wp:positionH>
            <wp:positionV relativeFrom="paragraph">
              <wp:posOffset>4834890</wp:posOffset>
            </wp:positionV>
            <wp:extent cx="2505710" cy="2413000"/>
            <wp:effectExtent l="19050" t="0" r="8890" b="0"/>
            <wp:wrapSquare wrapText="bothSides"/>
            <wp:docPr id="7" name="Рисунок 6" descr="bochki-dlya-szhiganiya-muso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chki-dlya-szhiganiya-musora-16"/>
                    <pic:cNvPicPr>
                      <a:picLocks noChangeAspect="1" noChangeArrowheads="1"/>
                    </pic:cNvPicPr>
                  </pic:nvPicPr>
                  <pic:blipFill>
                    <a:blip r:embed="rId11" cstate="print"/>
                    <a:srcRect/>
                    <a:stretch>
                      <a:fillRect/>
                    </a:stretch>
                  </pic:blipFill>
                  <pic:spPr bwMode="auto">
                    <a:xfrm>
                      <a:off x="0" y="0"/>
                      <a:ext cx="2505710" cy="2413000"/>
                    </a:xfrm>
                    <a:prstGeom prst="rect">
                      <a:avLst/>
                    </a:prstGeom>
                    <a:noFill/>
                    <a:ln w="9525">
                      <a:noFill/>
                      <a:miter lim="800000"/>
                      <a:headEnd/>
                      <a:tailEnd/>
                    </a:ln>
                  </pic:spPr>
                </pic:pic>
              </a:graphicData>
            </a:graphic>
          </wp:anchor>
        </w:drawing>
      </w:r>
      <w:r w:rsidRPr="00605114">
        <w:rPr>
          <w:sz w:val="24"/>
          <w:szCs w:val="24"/>
          <w:shd w:val="clear" w:color="auto" w:fill="FFFFFF"/>
        </w:rPr>
        <w:t xml:space="preserve">В соответствии с Правилами противопожарного режима в Российской Федерации на территориях частных домовладений запрещено разводить костры, использовать открытый огонь для приготовления пищи вне специально отведенных и оборудованных для этого мест. Собственникам земельных участков также вменяется в обязанность своевременно убирать мусор и сухостой, а также окашивать траву на своей территории. Правилами, однако, не устанавливается полный запрет на использование открытого огня и разведение костров на приусадебных и садовых участках. Это возможно при соблюдении определенных условий и требований пожарной безопасности. </w:t>
      </w:r>
      <w:r>
        <w:rPr>
          <w:color w:val="000000"/>
          <w:sz w:val="24"/>
          <w:szCs w:val="24"/>
          <w:shd w:val="clear" w:color="auto" w:fill="FFFFFF"/>
        </w:rPr>
        <w:t>П</w:t>
      </w:r>
      <w:r w:rsidRPr="00605114">
        <w:rPr>
          <w:color w:val="000000"/>
          <w:sz w:val="24"/>
          <w:szCs w:val="24"/>
          <w:shd w:val="clear" w:color="auto" w:fill="FFFFFF"/>
        </w:rPr>
        <w:t xml:space="preserve">ри сжигании мусора и приготовления пищи на открытом огне на приусадебных участка. В частности, сжигать сухую траву на индивидуальных земельных участках можно будет на расстоянии не менее 15 метров от построек. В два раза можно сократить расстояние, если использовать для этого металлическую емкость. Бочка должна быть снабжена крышкой и не иметь прогаров. Мангалы должны быть расположены от дома на расстоянии, превышающем 5 метров. </w:t>
      </w:r>
      <w:r w:rsidRPr="00605114">
        <w:rPr>
          <w:sz w:val="24"/>
          <w:szCs w:val="24"/>
          <w:shd w:val="clear" w:color="auto" w:fill="FFFFFF"/>
        </w:rPr>
        <w:t xml:space="preserve"> </w:t>
      </w:r>
      <w:r w:rsidRPr="00605114">
        <w:rPr>
          <w:sz w:val="24"/>
          <w:szCs w:val="24"/>
        </w:rPr>
        <w:t xml:space="preserve">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w:t>
      </w:r>
      <w:r>
        <w:rPr>
          <w:sz w:val="24"/>
          <w:szCs w:val="24"/>
        </w:rPr>
        <w:t>А</w:t>
      </w:r>
      <w:r w:rsidRPr="00605114">
        <w:rPr>
          <w:sz w:val="24"/>
          <w:szCs w:val="24"/>
          <w:shd w:val="clear" w:color="auto" w:fill="FFFFFF"/>
        </w:rPr>
        <w:t>дминистративная ответственность за нарушения требований пожарной безопасности в соответствии с часть </w:t>
      </w:r>
      <w:r w:rsidRPr="00605114">
        <w:rPr>
          <w:bCs/>
          <w:sz w:val="24"/>
          <w:szCs w:val="24"/>
          <w:shd w:val="clear" w:color="auto" w:fill="FFFFFF"/>
        </w:rPr>
        <w:t>1</w:t>
      </w:r>
      <w:r w:rsidRPr="00605114">
        <w:rPr>
          <w:sz w:val="24"/>
          <w:szCs w:val="24"/>
          <w:shd w:val="clear" w:color="auto" w:fill="FFFFFF"/>
        </w:rPr>
        <w:t> </w:t>
      </w:r>
      <w:r w:rsidRPr="00605114">
        <w:rPr>
          <w:bCs/>
          <w:sz w:val="24"/>
          <w:szCs w:val="24"/>
          <w:shd w:val="clear" w:color="auto" w:fill="FFFFFF"/>
        </w:rPr>
        <w:t>статьи</w:t>
      </w:r>
      <w:r w:rsidRPr="00605114">
        <w:rPr>
          <w:sz w:val="24"/>
          <w:szCs w:val="24"/>
          <w:shd w:val="clear" w:color="auto" w:fill="FFFFFF"/>
        </w:rPr>
        <w:t> </w:t>
      </w:r>
      <w:r w:rsidRPr="00605114">
        <w:rPr>
          <w:bCs/>
          <w:sz w:val="24"/>
          <w:szCs w:val="24"/>
          <w:shd w:val="clear" w:color="auto" w:fill="FFFFFF"/>
        </w:rPr>
        <w:t>20</w:t>
      </w:r>
      <w:r w:rsidRPr="00605114">
        <w:rPr>
          <w:sz w:val="24"/>
          <w:szCs w:val="24"/>
          <w:shd w:val="clear" w:color="auto" w:fill="FFFFFF"/>
        </w:rPr>
        <w:t>.</w:t>
      </w:r>
      <w:r w:rsidRPr="00605114">
        <w:rPr>
          <w:bCs/>
          <w:sz w:val="24"/>
          <w:szCs w:val="24"/>
          <w:shd w:val="clear" w:color="auto" w:fill="FFFFFF"/>
        </w:rPr>
        <w:t>4</w:t>
      </w:r>
      <w:r w:rsidRPr="00605114">
        <w:rPr>
          <w:sz w:val="24"/>
          <w:szCs w:val="24"/>
          <w:shd w:val="clear" w:color="auto" w:fill="FFFFFF"/>
        </w:rPr>
        <w:t> </w:t>
      </w:r>
      <w:r w:rsidRPr="00605114">
        <w:rPr>
          <w:bCs/>
          <w:sz w:val="24"/>
          <w:szCs w:val="24"/>
          <w:shd w:val="clear" w:color="auto" w:fill="FFFFFF"/>
        </w:rPr>
        <w:t>КоАП</w:t>
      </w:r>
      <w:r w:rsidRPr="00605114">
        <w:rPr>
          <w:sz w:val="24"/>
          <w:szCs w:val="24"/>
          <w:shd w:val="clear" w:color="auto" w:fill="FFFFFF"/>
        </w:rPr>
        <w:t> </w:t>
      </w:r>
      <w:r w:rsidRPr="00605114">
        <w:rPr>
          <w:bCs/>
          <w:sz w:val="24"/>
          <w:szCs w:val="24"/>
          <w:shd w:val="clear" w:color="auto" w:fill="FFFFFF"/>
        </w:rPr>
        <w:t>РФ</w:t>
      </w:r>
      <w:r w:rsidRPr="00605114">
        <w:rPr>
          <w:sz w:val="24"/>
          <w:szCs w:val="24"/>
          <w:shd w:val="clear" w:color="auto" w:fill="FFFFFF"/>
        </w:rPr>
        <w:t xml:space="preserve">  влечет предупреждение или наложение административного штрафа на граждан в размере от пяти тысяч до пятнадцати тысяч рублей; </w:t>
      </w:r>
    </w:p>
    <w:p w:rsidR="00FB02D8" w:rsidRDefault="00FB02D8" w:rsidP="00FB02D8">
      <w:pPr>
        <w:shd w:val="clear" w:color="auto" w:fill="FFFFFF"/>
        <w:textAlignment w:val="baseline"/>
        <w:outlineLvl w:val="0"/>
        <w:rPr>
          <w:sz w:val="24"/>
          <w:szCs w:val="24"/>
          <w:shd w:val="clear" w:color="auto" w:fill="FFFFFF"/>
        </w:rPr>
      </w:pPr>
      <w:r w:rsidRPr="00605114">
        <w:rPr>
          <w:sz w:val="24"/>
          <w:szCs w:val="24"/>
          <w:shd w:val="clear" w:color="auto" w:fill="FFFFFF"/>
        </w:rPr>
        <w:t xml:space="preserve">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w:t>
      </w:r>
    </w:p>
    <w:p w:rsidR="00FB02D8" w:rsidRDefault="00FB02D8" w:rsidP="00FB02D8">
      <w:pPr>
        <w:shd w:val="clear" w:color="auto" w:fill="FFFFFF"/>
        <w:textAlignment w:val="baseline"/>
        <w:outlineLvl w:val="0"/>
        <w:rPr>
          <w:sz w:val="24"/>
          <w:szCs w:val="24"/>
          <w:shd w:val="clear" w:color="auto" w:fill="FFFFFF"/>
        </w:rPr>
      </w:pPr>
      <w:r w:rsidRPr="00605114">
        <w:rPr>
          <w:sz w:val="24"/>
          <w:szCs w:val="24"/>
          <w:shd w:val="clear" w:color="auto" w:fill="FFFFFF"/>
        </w:rPr>
        <w:t xml:space="preserve">на юридических лиц - от трехсот тысяч до четырехсот тысяч рублей. </w:t>
      </w:r>
    </w:p>
    <w:p w:rsidR="00FB02D8" w:rsidRPr="00605114" w:rsidRDefault="00FB02D8" w:rsidP="00FB02D8">
      <w:pPr>
        <w:shd w:val="clear" w:color="auto" w:fill="FFFFFF"/>
        <w:textAlignment w:val="baseline"/>
        <w:outlineLvl w:val="0"/>
        <w:rPr>
          <w:sz w:val="24"/>
          <w:szCs w:val="24"/>
        </w:rPr>
      </w:pPr>
      <w:r w:rsidRPr="00605114">
        <w:rPr>
          <w:sz w:val="24"/>
          <w:szCs w:val="24"/>
        </w:rPr>
        <w:t>Те же действия, совершенные в условиях </w:t>
      </w:r>
      <w:hyperlink r:id="rId12" w:anchor="dst100306" w:history="1">
        <w:r w:rsidRPr="00605114">
          <w:rPr>
            <w:rStyle w:val="afd"/>
            <w:sz w:val="24"/>
            <w:szCs w:val="24"/>
          </w:rPr>
          <w:t>особого противопожарного режима</w:t>
        </w:r>
      </w:hyperlink>
      <w:r w:rsidRPr="00605114">
        <w:rPr>
          <w:sz w:val="24"/>
          <w:szCs w:val="24"/>
        </w:rPr>
        <w:t>, -</w:t>
      </w:r>
    </w:p>
    <w:p w:rsidR="00FB02D8" w:rsidRPr="00605114" w:rsidRDefault="00FB02D8" w:rsidP="00FB02D8">
      <w:pPr>
        <w:rPr>
          <w:sz w:val="24"/>
          <w:szCs w:val="24"/>
        </w:rPr>
      </w:pPr>
      <w:r w:rsidRPr="00605114">
        <w:rPr>
          <w:sz w:val="24"/>
          <w:szCs w:val="24"/>
        </w:rP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w:t>
      </w:r>
      <w:r w:rsidRPr="00605114">
        <w:rPr>
          <w:sz w:val="24"/>
          <w:szCs w:val="24"/>
        </w:rPr>
        <w:lastRenderedPageBreak/>
        <w:t>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FB02D8" w:rsidRPr="00605114" w:rsidRDefault="00FB02D8" w:rsidP="00FB02D8">
      <w:pPr>
        <w:shd w:val="clear" w:color="auto" w:fill="FFFFFF"/>
        <w:ind w:firstLine="708"/>
        <w:textAlignment w:val="baseline"/>
        <w:outlineLvl w:val="0"/>
        <w:rPr>
          <w:sz w:val="24"/>
          <w:szCs w:val="24"/>
        </w:rPr>
      </w:pPr>
      <w:r w:rsidRPr="00605114">
        <w:rPr>
          <w:sz w:val="24"/>
          <w:szCs w:val="24"/>
        </w:rPr>
        <w:t>Номера телефонов вызова экстренных служб 101 и 112 .</w:t>
      </w: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Default="00FB02D8" w:rsidP="00FB02D8">
      <w:pPr>
        <w:pStyle w:val="affff"/>
        <w:ind w:firstLine="709"/>
        <w:jc w:val="center"/>
        <w:rPr>
          <w:sz w:val="28"/>
          <w:szCs w:val="28"/>
        </w:rPr>
      </w:pPr>
    </w:p>
    <w:p w:rsidR="00FB02D8" w:rsidRPr="00097432" w:rsidRDefault="00FB02D8" w:rsidP="00FB02D8">
      <w:pPr>
        <w:pStyle w:val="affff"/>
        <w:ind w:firstLine="709"/>
        <w:jc w:val="center"/>
        <w:rPr>
          <w:sz w:val="28"/>
          <w:szCs w:val="28"/>
        </w:rPr>
      </w:pPr>
    </w:p>
    <w:bookmarkEnd w:id="10"/>
    <w:p w:rsidR="00FB02D8" w:rsidRDefault="00FB02D8" w:rsidP="00FB02D8">
      <w:pPr>
        <w:autoSpaceDE w:val="0"/>
        <w:autoSpaceDN w:val="0"/>
        <w:adjustRightInd w:val="0"/>
        <w:spacing w:after="0" w:line="240" w:lineRule="auto"/>
        <w:ind w:firstLine="720"/>
        <w:jc w:val="both"/>
        <w:rPr>
          <w:rFonts w:ascii="Times New Roman" w:hAnsi="Times New Roman" w:cs="Times New Roman"/>
          <w:sz w:val="28"/>
          <w:szCs w:val="28"/>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34628" w:rsidRDefault="00334628"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62D44" w:rsidRDefault="00062D4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775F4B" w:rsidRDefault="00775F4B" w:rsidP="00FB02D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02612" w:rsidRPr="003474EA" w:rsidRDefault="0000261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3474EA">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FB02D8">
        <w:rPr>
          <w:rFonts w:ascii="Times New Roman" w:eastAsia="Times New Roman" w:hAnsi="Times New Roman" w:cs="Times New Roman"/>
          <w:b/>
          <w:i/>
          <w:sz w:val="20"/>
          <w:szCs w:val="20"/>
          <w:lang w:eastAsia="ru-RU"/>
        </w:rPr>
        <w:t>6(113) от 24.04</w:t>
      </w:r>
      <w:r w:rsidR="00062D44">
        <w:rPr>
          <w:rFonts w:ascii="Times New Roman" w:eastAsia="Times New Roman" w:hAnsi="Times New Roman" w:cs="Times New Roman"/>
          <w:b/>
          <w:i/>
          <w:sz w:val="20"/>
          <w:szCs w:val="20"/>
          <w:lang w:eastAsia="ru-RU"/>
        </w:rPr>
        <w:t>.2023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816BF7" w:rsidRDefault="00816BF7" w:rsidP="00B52D83">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334628" w:rsidRPr="00334628" w:rsidRDefault="00334628" w:rsidP="00334628">
      <w:pPr>
        <w:pStyle w:val="ac"/>
        <w:numPr>
          <w:ilvl w:val="0"/>
          <w:numId w:val="30"/>
        </w:numPr>
        <w:ind w:left="0" w:firstLine="709"/>
        <w:jc w:val="both"/>
        <w:rPr>
          <w:sz w:val="20"/>
          <w:szCs w:val="20"/>
        </w:rPr>
      </w:pPr>
      <w:r w:rsidRPr="00FB02D8">
        <w:rPr>
          <w:b/>
          <w:sz w:val="20"/>
          <w:szCs w:val="20"/>
        </w:rPr>
        <w:t>Постановление администрации Октябрьского сельсовета Карасукского района Новосибирской области от 24.04.2023г. № 13</w:t>
      </w:r>
      <w:r w:rsidRPr="00FB02D8">
        <w:rPr>
          <w:sz w:val="20"/>
          <w:szCs w:val="20"/>
        </w:rPr>
        <w:t xml:space="preserve"> «</w:t>
      </w:r>
      <w:r w:rsidRPr="00334628">
        <w:rPr>
          <w:sz w:val="20"/>
          <w:szCs w:val="20"/>
        </w:rPr>
        <w:t>Об организации и проведении работ по весенней уборке</w:t>
      </w:r>
      <w:r>
        <w:rPr>
          <w:sz w:val="20"/>
          <w:szCs w:val="20"/>
        </w:rPr>
        <w:t xml:space="preserve"> </w:t>
      </w:r>
      <w:r w:rsidRPr="00334628">
        <w:rPr>
          <w:sz w:val="20"/>
          <w:szCs w:val="20"/>
        </w:rPr>
        <w:t>территорий Октябрьского сельсовета Карасукского района</w:t>
      </w:r>
      <w:r>
        <w:rPr>
          <w:sz w:val="20"/>
          <w:szCs w:val="20"/>
        </w:rPr>
        <w:t xml:space="preserve"> </w:t>
      </w:r>
      <w:r w:rsidRPr="00334628">
        <w:rPr>
          <w:sz w:val="20"/>
          <w:szCs w:val="20"/>
        </w:rPr>
        <w:t>Новосибирской области в 2023 году</w:t>
      </w:r>
      <w:r>
        <w:rPr>
          <w:sz w:val="20"/>
          <w:szCs w:val="20"/>
        </w:rPr>
        <w:t>».</w:t>
      </w:r>
    </w:p>
    <w:p w:rsidR="00334628" w:rsidRPr="00334628" w:rsidRDefault="00334628" w:rsidP="00334628">
      <w:pPr>
        <w:pStyle w:val="ac"/>
        <w:numPr>
          <w:ilvl w:val="0"/>
          <w:numId w:val="30"/>
        </w:numPr>
        <w:ind w:left="0" w:firstLine="709"/>
        <w:jc w:val="both"/>
        <w:rPr>
          <w:sz w:val="20"/>
          <w:szCs w:val="20"/>
        </w:rPr>
      </w:pPr>
      <w:r w:rsidRPr="00FB02D8">
        <w:rPr>
          <w:b/>
          <w:sz w:val="20"/>
          <w:szCs w:val="20"/>
        </w:rPr>
        <w:t xml:space="preserve">Постановление администрации Октябрьского сельсовета Карасукского района Новосибирской </w:t>
      </w:r>
      <w:r>
        <w:rPr>
          <w:b/>
          <w:sz w:val="20"/>
          <w:szCs w:val="20"/>
        </w:rPr>
        <w:t>области от 20</w:t>
      </w:r>
      <w:r w:rsidRPr="00FB02D8">
        <w:rPr>
          <w:b/>
          <w:sz w:val="20"/>
          <w:szCs w:val="20"/>
        </w:rPr>
        <w:t>.04.2023г. № 1</w:t>
      </w:r>
      <w:r>
        <w:rPr>
          <w:b/>
          <w:sz w:val="20"/>
          <w:szCs w:val="20"/>
        </w:rPr>
        <w:t>2-п</w:t>
      </w:r>
      <w:r w:rsidRPr="00FB02D8">
        <w:rPr>
          <w:sz w:val="20"/>
          <w:szCs w:val="20"/>
        </w:rPr>
        <w:t xml:space="preserve"> «</w:t>
      </w:r>
      <w:r w:rsidRPr="00334628">
        <w:rPr>
          <w:sz w:val="20"/>
          <w:szCs w:val="20"/>
        </w:rPr>
        <w:t>Об отчете об исполнении  бюджета Октябрьского сельсовета</w:t>
      </w:r>
      <w:r>
        <w:rPr>
          <w:sz w:val="20"/>
          <w:szCs w:val="20"/>
        </w:rPr>
        <w:t xml:space="preserve"> </w:t>
      </w:r>
      <w:r w:rsidRPr="00334628">
        <w:rPr>
          <w:sz w:val="20"/>
          <w:szCs w:val="20"/>
        </w:rPr>
        <w:t>Карасукского района Новосибирской области за  1 квартал 2023 года</w:t>
      </w:r>
      <w:r>
        <w:rPr>
          <w:sz w:val="20"/>
          <w:szCs w:val="20"/>
        </w:rPr>
        <w:t>».</w:t>
      </w:r>
    </w:p>
    <w:p w:rsidR="003474EA" w:rsidRPr="00FB02D8" w:rsidRDefault="003474EA" w:rsidP="000749AC">
      <w:pPr>
        <w:pStyle w:val="ac"/>
        <w:numPr>
          <w:ilvl w:val="0"/>
          <w:numId w:val="30"/>
        </w:numPr>
        <w:ind w:left="0" w:firstLine="709"/>
        <w:jc w:val="both"/>
        <w:rPr>
          <w:sz w:val="20"/>
          <w:szCs w:val="20"/>
        </w:rPr>
      </w:pPr>
      <w:r w:rsidRPr="00FB02D8">
        <w:rPr>
          <w:b/>
          <w:sz w:val="20"/>
          <w:szCs w:val="20"/>
        </w:rPr>
        <w:t xml:space="preserve">Постановление администрации Октябрьского сельсовета Карасукского района Новосибирской </w:t>
      </w:r>
      <w:r w:rsidR="00FB02D8" w:rsidRPr="00FB02D8">
        <w:rPr>
          <w:b/>
          <w:sz w:val="20"/>
          <w:szCs w:val="20"/>
        </w:rPr>
        <w:t>области от 24.04</w:t>
      </w:r>
      <w:r w:rsidRPr="00FB02D8">
        <w:rPr>
          <w:b/>
          <w:sz w:val="20"/>
          <w:szCs w:val="20"/>
        </w:rPr>
        <w:t xml:space="preserve">.2023г. № </w:t>
      </w:r>
      <w:r w:rsidR="00FB02D8" w:rsidRPr="00FB02D8">
        <w:rPr>
          <w:b/>
          <w:sz w:val="20"/>
          <w:szCs w:val="20"/>
        </w:rPr>
        <w:t>13</w:t>
      </w:r>
      <w:r w:rsidRPr="00FB02D8">
        <w:rPr>
          <w:sz w:val="20"/>
          <w:szCs w:val="20"/>
        </w:rPr>
        <w:t xml:space="preserve"> «</w:t>
      </w:r>
      <w:r w:rsidR="00FB02D8" w:rsidRPr="00FB02D8">
        <w:rPr>
          <w:sz w:val="20"/>
          <w:szCs w:val="20"/>
        </w:rPr>
        <w:t>Об утверждении  Положения об административной комиссии Октябрьского сельсовета Карасукского района Новосибирской области.</w:t>
      </w:r>
    </w:p>
    <w:p w:rsidR="00FB02D8" w:rsidRPr="00FB02D8" w:rsidRDefault="00FB02D8" w:rsidP="000749AC">
      <w:pPr>
        <w:pStyle w:val="ac"/>
        <w:numPr>
          <w:ilvl w:val="0"/>
          <w:numId w:val="30"/>
        </w:numPr>
        <w:ind w:left="0" w:firstLine="709"/>
        <w:jc w:val="both"/>
        <w:rPr>
          <w:b/>
          <w:bCs/>
          <w:sz w:val="20"/>
          <w:szCs w:val="20"/>
        </w:rPr>
      </w:pPr>
      <w:r w:rsidRPr="00FB02D8">
        <w:rPr>
          <w:b/>
          <w:bCs/>
          <w:sz w:val="20"/>
          <w:szCs w:val="20"/>
        </w:rPr>
        <w:t>ГОСУДАРСТВЕННЫЙ ПОЖАРНЫЙ НАДЗОР ИНФОРМИРУЕТ!</w:t>
      </w:r>
    </w:p>
    <w:p w:rsidR="00FB02D8" w:rsidRPr="00FB02D8" w:rsidRDefault="00FB02D8" w:rsidP="000749AC">
      <w:pPr>
        <w:pStyle w:val="ac"/>
        <w:numPr>
          <w:ilvl w:val="0"/>
          <w:numId w:val="30"/>
        </w:numPr>
        <w:shd w:val="clear" w:color="auto" w:fill="FFFFFF"/>
        <w:ind w:left="0" w:firstLine="709"/>
        <w:jc w:val="both"/>
        <w:textAlignment w:val="baseline"/>
        <w:outlineLvl w:val="0"/>
        <w:rPr>
          <w:spacing w:val="-5"/>
          <w:kern w:val="36"/>
          <w:sz w:val="20"/>
          <w:szCs w:val="20"/>
        </w:rPr>
      </w:pPr>
      <w:r w:rsidRPr="00FB02D8">
        <w:rPr>
          <w:sz w:val="20"/>
          <w:szCs w:val="20"/>
        </w:rPr>
        <w:t xml:space="preserve">Памятка на весенний пожароопасный период. </w:t>
      </w:r>
    </w:p>
    <w:p w:rsidR="00FB02D8" w:rsidRPr="00FB02D8" w:rsidRDefault="00FB02D8" w:rsidP="00FB02D8">
      <w:pPr>
        <w:jc w:val="both"/>
        <w:rPr>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13"/>
      <w:headerReference w:type="default" r:id="rId14"/>
      <w:footerReference w:type="default" r:id="rId15"/>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AF1" w:rsidRDefault="00915AF1" w:rsidP="00D31FAC">
      <w:pPr>
        <w:spacing w:after="0" w:line="240" w:lineRule="auto"/>
      </w:pPr>
      <w:r>
        <w:separator/>
      </w:r>
    </w:p>
  </w:endnote>
  <w:endnote w:type="continuationSeparator" w:id="1">
    <w:p w:rsidR="00915AF1" w:rsidRDefault="00915AF1"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3474EA" w:rsidRDefault="00B31F3E">
        <w:pPr>
          <w:pStyle w:val="aa"/>
          <w:jc w:val="right"/>
        </w:pPr>
        <w:fldSimple w:instr="PAGE   \* MERGEFORMAT">
          <w:r w:rsidR="00334628">
            <w:rPr>
              <w:noProof/>
            </w:rPr>
            <w:t>21</w:t>
          </w:r>
        </w:fldSimple>
      </w:p>
    </w:sdtContent>
  </w:sdt>
  <w:p w:rsidR="003474EA" w:rsidRDefault="003474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AF1" w:rsidRDefault="00915AF1" w:rsidP="00D31FAC">
      <w:pPr>
        <w:spacing w:after="0" w:line="240" w:lineRule="auto"/>
      </w:pPr>
      <w:r>
        <w:separator/>
      </w:r>
    </w:p>
  </w:footnote>
  <w:footnote w:type="continuationSeparator" w:id="1">
    <w:p w:rsidR="00915AF1" w:rsidRDefault="00915AF1"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EA" w:rsidRDefault="00B31F3E" w:rsidP="002A5BA5">
    <w:pPr>
      <w:pStyle w:val="a8"/>
      <w:framePr w:wrap="around" w:vAnchor="text" w:hAnchor="margin" w:xAlign="center" w:y="1"/>
      <w:rPr>
        <w:rStyle w:val="af6"/>
      </w:rPr>
    </w:pPr>
    <w:r>
      <w:rPr>
        <w:rStyle w:val="af6"/>
      </w:rPr>
      <w:fldChar w:fldCharType="begin"/>
    </w:r>
    <w:r w:rsidR="003474EA">
      <w:rPr>
        <w:rStyle w:val="af6"/>
      </w:rPr>
      <w:instrText xml:space="preserve">PAGE  </w:instrText>
    </w:r>
    <w:r>
      <w:rPr>
        <w:rStyle w:val="af6"/>
      </w:rPr>
      <w:fldChar w:fldCharType="end"/>
    </w:r>
  </w:p>
  <w:p w:rsidR="003474EA" w:rsidRDefault="003474EA">
    <w:pPr>
      <w:pStyle w:val="a8"/>
    </w:pPr>
  </w:p>
  <w:p w:rsidR="003474EA" w:rsidRDefault="003474EA"/>
  <w:p w:rsidR="003474EA" w:rsidRDefault="003474E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EA" w:rsidRDefault="003474EA" w:rsidP="002A5BA5">
    <w:pPr>
      <w:pStyle w:val="a8"/>
      <w:framePr w:wrap="around" w:vAnchor="text" w:hAnchor="margin" w:xAlign="center" w:y="1"/>
      <w:rPr>
        <w:rStyle w:val="af6"/>
      </w:rPr>
    </w:pPr>
  </w:p>
  <w:p w:rsidR="003474EA" w:rsidRPr="00BF7C70" w:rsidRDefault="003474EA" w:rsidP="00E53CFD">
    <w:pPr>
      <w:pStyle w:val="a8"/>
      <w:pBdr>
        <w:bottom w:val="thickThinSmallGap" w:sz="24" w:space="1" w:color="622423"/>
      </w:pBdr>
      <w:jc w:val="center"/>
      <w:rPr>
        <w:rFonts w:ascii="Cambria" w:hAnsi="Cambria"/>
        <w:sz w:val="32"/>
        <w:szCs w:val="32"/>
      </w:rPr>
    </w:pPr>
    <w:r>
      <w:rPr>
        <w:rFonts w:ascii="Cambria" w:hAnsi="Cambria"/>
        <w:sz w:val="32"/>
        <w:szCs w:val="32"/>
      </w:rPr>
      <w:t>Ве</w:t>
    </w:r>
    <w:r w:rsidR="00FB02D8">
      <w:rPr>
        <w:rFonts w:ascii="Cambria" w:hAnsi="Cambria"/>
        <w:sz w:val="32"/>
        <w:szCs w:val="32"/>
      </w:rPr>
      <w:t>стник Октябрьского сельсовета №6(113</w:t>
    </w:r>
    <w:r>
      <w:rPr>
        <w:rFonts w:ascii="Cambria" w:hAnsi="Cambria"/>
        <w:sz w:val="32"/>
        <w:szCs w:val="32"/>
      </w:rPr>
      <w:t xml:space="preserve">) </w:t>
    </w:r>
    <w:r w:rsidRPr="00682015">
      <w:rPr>
        <w:rFonts w:ascii="Cambria" w:hAnsi="Cambria"/>
        <w:sz w:val="32"/>
        <w:szCs w:val="32"/>
      </w:rPr>
      <w:t>от</w:t>
    </w:r>
    <w:r w:rsidR="00FB02D8">
      <w:rPr>
        <w:rFonts w:ascii="Cambria" w:hAnsi="Cambria"/>
        <w:sz w:val="32"/>
        <w:szCs w:val="32"/>
      </w:rPr>
      <w:t xml:space="preserve"> 24.04</w:t>
    </w:r>
    <w:r>
      <w:rPr>
        <w:rFonts w:ascii="Cambria" w:hAnsi="Cambria"/>
        <w:sz w:val="32"/>
        <w:szCs w:val="32"/>
      </w:rPr>
      <w:t>.2023 года</w:t>
    </w:r>
  </w:p>
  <w:p w:rsidR="003474EA" w:rsidRDefault="003474EA"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EED4236"/>
    <w:multiLevelType w:val="hybridMultilevel"/>
    <w:tmpl w:val="92207396"/>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8"/>
  </w:num>
  <w:num w:numId="5">
    <w:abstractNumId w:val="30"/>
  </w:num>
  <w:num w:numId="6">
    <w:abstractNumId w:val="24"/>
  </w:num>
  <w:num w:numId="7">
    <w:abstractNumId w:val="26"/>
  </w:num>
  <w:num w:numId="8">
    <w:abstractNumId w:val="36"/>
  </w:num>
  <w:num w:numId="9">
    <w:abstractNumId w:val="27"/>
  </w:num>
  <w:num w:numId="10">
    <w:abstractNumId w:val="12"/>
  </w:num>
  <w:num w:numId="11">
    <w:abstractNumId w:val="25"/>
  </w:num>
  <w:num w:numId="12">
    <w:abstractNumId w:val="23"/>
  </w:num>
  <w:num w:numId="13">
    <w:abstractNumId w:val="4"/>
  </w:num>
  <w:num w:numId="14">
    <w:abstractNumId w:val="13"/>
  </w:num>
  <w:num w:numId="15">
    <w:abstractNumId w:val="10"/>
  </w:num>
  <w:num w:numId="16">
    <w:abstractNumId w:val="11"/>
  </w:num>
  <w:num w:numId="17">
    <w:abstractNumId w:val="14"/>
  </w:num>
  <w:num w:numId="18">
    <w:abstractNumId w:val="31"/>
  </w:num>
  <w:num w:numId="19">
    <w:abstractNumId w:val="18"/>
  </w:num>
  <w:num w:numId="20">
    <w:abstractNumId w:val="20"/>
  </w:num>
  <w:num w:numId="21">
    <w:abstractNumId w:val="28"/>
  </w:num>
  <w:num w:numId="22">
    <w:abstractNumId w:val="22"/>
  </w:num>
  <w:num w:numId="23">
    <w:abstractNumId w:val="3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
  </w:num>
  <w:num w:numId="27">
    <w:abstractNumId w:val="17"/>
  </w:num>
  <w:num w:numId="28">
    <w:abstractNumId w:val="16"/>
  </w:num>
  <w:num w:numId="29">
    <w:abstractNumId w:val="15"/>
  </w:num>
  <w:num w:numId="30">
    <w:abstractNumId w:val="29"/>
  </w:num>
  <w:num w:numId="31">
    <w:abstractNumId w:val="19"/>
  </w:num>
  <w:num w:numId="32">
    <w:abstractNumId w:val="6"/>
  </w:num>
  <w:num w:numId="33">
    <w:abstractNumId w:val="33"/>
  </w:num>
  <w:num w:numId="34">
    <w:abstractNumId w:val="21"/>
  </w:num>
  <w:num w:numId="35">
    <w:abstractNumId w:val="32"/>
  </w:num>
  <w:num w:numId="36">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9251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49AC"/>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4628"/>
    <w:rsid w:val="00335B87"/>
    <w:rsid w:val="00337CDF"/>
    <w:rsid w:val="0034186E"/>
    <w:rsid w:val="00343C0E"/>
    <w:rsid w:val="0034408F"/>
    <w:rsid w:val="003460B7"/>
    <w:rsid w:val="003474EA"/>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6533"/>
    <w:rsid w:val="006E0952"/>
    <w:rsid w:val="006E1481"/>
    <w:rsid w:val="006E186A"/>
    <w:rsid w:val="006E5CA3"/>
    <w:rsid w:val="006F45AC"/>
    <w:rsid w:val="006F5156"/>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87A8C"/>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2D56"/>
    <w:rsid w:val="008D6B3B"/>
    <w:rsid w:val="008E227A"/>
    <w:rsid w:val="008E37EF"/>
    <w:rsid w:val="008E7D54"/>
    <w:rsid w:val="008F04A7"/>
    <w:rsid w:val="008F14D0"/>
    <w:rsid w:val="00901267"/>
    <w:rsid w:val="009049D5"/>
    <w:rsid w:val="0090576E"/>
    <w:rsid w:val="00905CE5"/>
    <w:rsid w:val="00912315"/>
    <w:rsid w:val="00913190"/>
    <w:rsid w:val="00915AF1"/>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735C0"/>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1F3E"/>
    <w:rsid w:val="00B32F6C"/>
    <w:rsid w:val="00B34C58"/>
    <w:rsid w:val="00B40001"/>
    <w:rsid w:val="00B42F90"/>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02D2"/>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707"/>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058"/>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4BF0"/>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02D8"/>
    <w:rsid w:val="00FB3F09"/>
    <w:rsid w:val="00FB6B95"/>
    <w:rsid w:val="00FB7E6D"/>
    <w:rsid w:val="00FC016E"/>
    <w:rsid w:val="00FC7353"/>
    <w:rsid w:val="00FD1750"/>
    <w:rsid w:val="00FD2DFB"/>
    <w:rsid w:val="00FD3522"/>
    <w:rsid w:val="00FD6995"/>
    <w:rsid w:val="00FD6B36"/>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6367/2dafcc9f8f2d8b800512e96ec8914d9155752f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163429</TotalTime>
  <Pages>1</Pages>
  <Words>5445</Words>
  <Characters>31041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429</cp:revision>
  <cp:lastPrinted>2021-12-01T01:54:00Z</cp:lastPrinted>
  <dcterms:created xsi:type="dcterms:W3CDTF">2016-10-18T07:36:00Z</dcterms:created>
  <dcterms:modified xsi:type="dcterms:W3CDTF">2023-05-15T08:51:00Z</dcterms:modified>
</cp:coreProperties>
</file>