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0FD" w:rsidRPr="004836E2" w:rsidRDefault="000E40FD" w:rsidP="000E40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СОВЕТ ДЕПУТАТОВ</w:t>
      </w:r>
    </w:p>
    <w:p w:rsidR="000E40FD" w:rsidRPr="004836E2" w:rsidRDefault="000E40FD" w:rsidP="000E40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ОКТЯБРЬСКОГО СЕЛЬСОВЕТА</w:t>
      </w:r>
    </w:p>
    <w:p w:rsidR="000E40FD" w:rsidRPr="004836E2" w:rsidRDefault="000E40FD" w:rsidP="000E40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0E40FD" w:rsidRPr="004836E2" w:rsidRDefault="000E40FD" w:rsidP="000E40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/>
          <w:b/>
          <w:color w:val="000000"/>
          <w:sz w:val="28"/>
          <w:szCs w:val="28"/>
        </w:rPr>
        <w:t>ШЕСТОГО СОЗЫВА</w:t>
      </w:r>
    </w:p>
    <w:p w:rsidR="000E40FD" w:rsidRPr="004836E2" w:rsidRDefault="000E40FD" w:rsidP="000E4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</w:p>
    <w:p w:rsidR="000E40FD" w:rsidRPr="004836E2" w:rsidRDefault="000E40FD" w:rsidP="000E4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0E40FD" w:rsidRPr="004836E2" w:rsidRDefault="000E40FD" w:rsidP="000E40F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(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двадцать седьмой 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>сессии)</w:t>
      </w:r>
    </w:p>
    <w:p w:rsidR="000E40FD" w:rsidRPr="004836E2" w:rsidRDefault="000E40FD" w:rsidP="000E40FD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</w:p>
    <w:p w:rsidR="000E40FD" w:rsidRDefault="000E40FD" w:rsidP="000E40FD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/>
          <w:bCs/>
          <w:spacing w:val="-1"/>
          <w:sz w:val="28"/>
          <w:szCs w:val="28"/>
        </w:rPr>
        <w:t>21.07.2023</w:t>
      </w:r>
      <w:r w:rsidRPr="004836E2"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/>
          <w:bCs/>
          <w:spacing w:val="-1"/>
          <w:sz w:val="28"/>
          <w:szCs w:val="28"/>
        </w:rPr>
        <w:t xml:space="preserve">                            №108</w:t>
      </w:r>
    </w:p>
    <w:p w:rsidR="00917E08" w:rsidRDefault="00917E0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917E08" w:rsidRPr="000E40FD" w:rsidRDefault="00B67E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40FD">
        <w:rPr>
          <w:rFonts w:ascii="Times New Roman" w:hAnsi="Times New Roman"/>
          <w:b/>
          <w:bCs/>
          <w:sz w:val="28"/>
          <w:szCs w:val="28"/>
        </w:rPr>
        <w:t xml:space="preserve">Об утверждении Порядка определения части территории </w:t>
      </w:r>
      <w:r w:rsidRPr="000E40FD">
        <w:rPr>
          <w:rFonts w:ascii="Times New Roman" w:hAnsi="Times New Roman"/>
          <w:b/>
          <w:bCs/>
          <w:sz w:val="28"/>
          <w:szCs w:val="28"/>
        </w:rPr>
        <w:t>Октябрьского</w:t>
      </w:r>
      <w:r w:rsidRPr="000E40FD">
        <w:rPr>
          <w:rFonts w:ascii="Times New Roman" w:hAnsi="Times New Roman"/>
          <w:b/>
          <w:bCs/>
          <w:sz w:val="28"/>
          <w:szCs w:val="28"/>
        </w:rPr>
        <w:t xml:space="preserve"> сельсовета </w:t>
      </w:r>
      <w:r w:rsidRPr="000E40FD">
        <w:rPr>
          <w:rFonts w:ascii="Times New Roman" w:hAnsi="Times New Roman"/>
          <w:b/>
          <w:bCs/>
          <w:sz w:val="28"/>
          <w:szCs w:val="28"/>
        </w:rPr>
        <w:t xml:space="preserve"> Карасукского района Новосибирской области, на которой могут реализоваться инициативные проекты</w:t>
      </w:r>
    </w:p>
    <w:p w:rsidR="00917E08" w:rsidRDefault="00917E0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0E40FD" w:rsidRDefault="00B67E7F" w:rsidP="000E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bCs/>
          <w:sz w:val="28"/>
          <w:szCs w:val="28"/>
        </w:rPr>
        <w:t>Октябрьско</w:t>
      </w:r>
      <w:r>
        <w:rPr>
          <w:rFonts w:ascii="Times New Roman" w:hAnsi="Times New Roman"/>
          <w:bCs/>
          <w:sz w:val="28"/>
          <w:szCs w:val="28"/>
        </w:rPr>
        <w:t>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 Новосибирской области</w:t>
      </w:r>
      <w:r w:rsidR="000E40FD">
        <w:rPr>
          <w:rFonts w:ascii="Times New Roman" w:hAnsi="Times New Roman"/>
          <w:bCs/>
          <w:sz w:val="28"/>
          <w:szCs w:val="28"/>
        </w:rPr>
        <w:t>,</w:t>
      </w:r>
    </w:p>
    <w:p w:rsidR="00917E08" w:rsidRPr="000E40FD" w:rsidRDefault="000E40FD" w:rsidP="000E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</w:t>
      </w:r>
      <w:r w:rsidR="00B67E7F">
        <w:rPr>
          <w:rFonts w:ascii="Times New Roman" w:hAnsi="Times New Roman"/>
          <w:b/>
          <w:bCs/>
          <w:sz w:val="28"/>
          <w:szCs w:val="28"/>
        </w:rPr>
        <w:t>Л:</w:t>
      </w:r>
    </w:p>
    <w:p w:rsidR="000E40FD" w:rsidRPr="000E40FD" w:rsidRDefault="00B67E7F" w:rsidP="000E40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0FD">
        <w:rPr>
          <w:rFonts w:ascii="Times New Roman" w:hAnsi="Times New Roman" w:cs="Times New Roman"/>
          <w:bCs/>
          <w:sz w:val="28"/>
          <w:szCs w:val="28"/>
        </w:rPr>
        <w:t xml:space="preserve">1. Утвердить Порядок определения части территории </w:t>
      </w:r>
      <w:r w:rsidRPr="000E40FD">
        <w:rPr>
          <w:rFonts w:ascii="Times New Roman" w:hAnsi="Times New Roman" w:cs="Times New Roman"/>
          <w:bCs/>
          <w:sz w:val="28"/>
          <w:szCs w:val="28"/>
        </w:rPr>
        <w:t>Октябрьского</w:t>
      </w:r>
      <w:r w:rsidRPr="000E40FD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Pr="000E40FD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Новосибирской области, на которой могут реализоваться инициативные проекты, согласно </w:t>
      </w:r>
      <w:r w:rsidRPr="000E40FD">
        <w:rPr>
          <w:rFonts w:ascii="Times New Roman" w:hAnsi="Times New Roman" w:cs="Times New Roman"/>
          <w:bCs/>
          <w:sz w:val="28"/>
          <w:szCs w:val="28"/>
        </w:rPr>
        <w:t>Приложению, к настоящему решению.</w:t>
      </w:r>
    </w:p>
    <w:p w:rsidR="000E40FD" w:rsidRPr="000E40FD" w:rsidRDefault="00B67E7F" w:rsidP="000E40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0FD">
        <w:rPr>
          <w:rFonts w:ascii="Times New Roman" w:hAnsi="Times New Roman" w:cs="Times New Roman"/>
          <w:bCs/>
          <w:sz w:val="28"/>
          <w:szCs w:val="28"/>
        </w:rPr>
        <w:t>2. </w:t>
      </w:r>
      <w:r w:rsidR="000E40FD" w:rsidRPr="000E40FD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917E08" w:rsidRPr="000E40FD" w:rsidRDefault="00B67E7F" w:rsidP="000E40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E40FD">
        <w:rPr>
          <w:rFonts w:ascii="Times New Roman" w:hAnsi="Times New Roman" w:cs="Times New Roman"/>
          <w:bCs/>
          <w:sz w:val="28"/>
          <w:szCs w:val="28"/>
        </w:rPr>
        <w:t>3. Настоящее решение вступает в силу с момента его опубликования.</w:t>
      </w:r>
    </w:p>
    <w:p w:rsidR="00917E08" w:rsidRDefault="00917E0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17E08" w:rsidRDefault="00917E0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17E08" w:rsidRDefault="00917E0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917E08" w:rsidRDefault="00B67E7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</w:p>
    <w:p w:rsidR="00917E08" w:rsidRDefault="00B67E7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Карасукского района </w:t>
      </w:r>
    </w:p>
    <w:p w:rsidR="00917E08" w:rsidRDefault="00B67E7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</w:t>
      </w:r>
      <w:r>
        <w:rPr>
          <w:rFonts w:ascii="Times New Roman" w:hAnsi="Times New Roman"/>
          <w:sz w:val="28"/>
          <w:szCs w:val="28"/>
        </w:rPr>
        <w:t>________________     /Л.А. Май/</w:t>
      </w:r>
    </w:p>
    <w:p w:rsidR="00917E08" w:rsidRDefault="00917E08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917E08" w:rsidRDefault="00B67E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917E08" w:rsidRDefault="00B67E7F">
      <w:pPr>
        <w:tabs>
          <w:tab w:val="left" w:pos="3815"/>
        </w:tabs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</w:p>
    <w:p w:rsidR="00917E08" w:rsidRDefault="00B67E7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решению Совета депутатов</w:t>
      </w:r>
    </w:p>
    <w:p w:rsidR="00917E08" w:rsidRDefault="00B67E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>
        <w:rPr>
          <w:rFonts w:ascii="Times New Roman" w:hAnsi="Times New Roman"/>
          <w:bCs/>
          <w:sz w:val="28"/>
          <w:szCs w:val="28"/>
        </w:rPr>
        <w:t xml:space="preserve"> Карасукского района</w:t>
      </w:r>
    </w:p>
    <w:p w:rsidR="00917E08" w:rsidRDefault="00B67E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917E08" w:rsidRDefault="000E40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21.07.2023 № 108</w:t>
      </w:r>
    </w:p>
    <w:p w:rsidR="00917E08" w:rsidRDefault="00917E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17E08" w:rsidRDefault="00917E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17E08" w:rsidRDefault="00B67E7F">
      <w:pPr>
        <w:pStyle w:val="Pa2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Порядок определения части территории </w:t>
      </w:r>
      <w:r>
        <w:rPr>
          <w:rFonts w:ascii="Times New Roman" w:hAnsi="Times New Roman"/>
          <w:b/>
          <w:sz w:val="28"/>
          <w:szCs w:val="28"/>
        </w:rPr>
        <w:t>Октябрьского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0E40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Карасукского района Новосибирской области, на которой могут реализоваться инициативные проекты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917E08" w:rsidRDefault="00B67E7F">
      <w:pPr>
        <w:pStyle w:val="a5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Общие положения</w:t>
      </w:r>
    </w:p>
    <w:p w:rsidR="00917E08" w:rsidRDefault="00917E08">
      <w:pPr>
        <w:pStyle w:val="a5"/>
        <w:spacing w:before="0" w:beforeAutospacing="0" w:after="0" w:afterAutospacing="0"/>
        <w:ind w:left="927"/>
        <w:rPr>
          <w:color w:val="000000"/>
          <w:sz w:val="28"/>
          <w:szCs w:val="28"/>
        </w:rPr>
      </w:pP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Настоящий Порядок определяет процедуру части территории </w:t>
      </w:r>
      <w:r>
        <w:rPr>
          <w:bCs/>
          <w:sz w:val="28"/>
          <w:szCs w:val="28"/>
        </w:rPr>
        <w:t>Октябрьского</w:t>
      </w:r>
      <w:r>
        <w:rPr>
          <w:bCs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Карасукского района Новосибирской области, на которой могут реализовываться инициативные проекты (далее также – часть территории).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Часть территории, на которой могут реализовываться инициативные проекты, устанавливается администрацией</w:t>
      </w:r>
      <w:r w:rsidR="000E40FD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Октяб</w:t>
      </w:r>
      <w:r>
        <w:rPr>
          <w:bCs/>
          <w:sz w:val="28"/>
          <w:szCs w:val="28"/>
        </w:rPr>
        <w:t>рьского</w:t>
      </w:r>
      <w:r>
        <w:rPr>
          <w:bCs/>
          <w:sz w:val="28"/>
          <w:szCs w:val="28"/>
        </w:rPr>
        <w:t xml:space="preserve"> сельсовета</w:t>
      </w:r>
      <w:r>
        <w:rPr>
          <w:color w:val="000000"/>
          <w:sz w:val="28"/>
          <w:szCs w:val="28"/>
        </w:rPr>
        <w:t xml:space="preserve"> Карасукского района Новосибирской области.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С заявлением об определении части территории, на которой может реализовываться инициативный проект, вправе обратиться инициаторы инициативного проекта, указанные в Федеральном законе </w:t>
      </w:r>
      <w:hyperlink r:id="rId7" w:tgtFrame="_blank" w:history="1">
        <w:r>
          <w:rPr>
            <w:rStyle w:val="1"/>
            <w:sz w:val="28"/>
            <w:szCs w:val="28"/>
          </w:rPr>
          <w:t>от 06.10.2003 № 131-ФЗ</w:t>
        </w:r>
      </w:hyperlink>
      <w:r>
        <w:rPr>
          <w:sz w:val="28"/>
          <w:szCs w:val="28"/>
        </w:rPr>
        <w:t> «</w:t>
      </w:r>
      <w:hyperlink r:id="rId8" w:tgtFrame="_blank" w:history="1">
        <w:r>
          <w:rPr>
            <w:rStyle w:val="1"/>
            <w:sz w:val="28"/>
            <w:szCs w:val="28"/>
          </w:rPr>
          <w:t>Об общих принципах организации местного самоуправления</w:t>
        </w:r>
      </w:hyperlink>
      <w:r>
        <w:rPr>
          <w:color w:val="000000"/>
          <w:sz w:val="28"/>
          <w:szCs w:val="28"/>
        </w:rPr>
        <w:t> в Российской Федерации».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Инициативные проекты могут реализовываться в пределах следующих территорий проживания граждан: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в границах территорий территориального общественного самоуправления</w:t>
      </w:r>
      <w:r>
        <w:rPr>
          <w:color w:val="000000"/>
          <w:sz w:val="28"/>
          <w:szCs w:val="28"/>
        </w:rPr>
        <w:t>;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группы жилых домов;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жилого микрорайона;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иных территорий проживания граждан.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Для установления части территории, на которой могут реализовываться инициативные проекты, инициатор проекта обращается в администрацию </w:t>
      </w:r>
      <w:r>
        <w:rPr>
          <w:bCs/>
          <w:sz w:val="28"/>
          <w:szCs w:val="28"/>
        </w:rPr>
        <w:t>Октябрьского</w:t>
      </w:r>
      <w:r>
        <w:rPr>
          <w:bCs/>
          <w:sz w:val="28"/>
          <w:szCs w:val="28"/>
        </w:rPr>
        <w:t xml:space="preserve"> сельсовета</w:t>
      </w:r>
      <w:r w:rsidR="000E40FD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Новосибирской области с заявлением об определении части территории, на ко</w:t>
      </w:r>
      <w:r>
        <w:rPr>
          <w:color w:val="000000"/>
          <w:sz w:val="28"/>
          <w:szCs w:val="28"/>
        </w:rPr>
        <w:t>торой планирует реализовывать инициативный проект с описанием ее границ.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Заявление об определении части территории, на которой планируется реализовывать инициативный проект, подписывается инициаторами проекта.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случае, если инициатором проекта являет</w:t>
      </w:r>
      <w:r>
        <w:rPr>
          <w:color w:val="000000"/>
          <w:sz w:val="28"/>
          <w:szCs w:val="28"/>
        </w:rPr>
        <w:t>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К заявлению инициатор проекта прилагает следующие документы: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краткое описание инициативного проекта;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>
        <w:rPr>
          <w:bCs/>
          <w:sz w:val="28"/>
          <w:szCs w:val="28"/>
        </w:rPr>
        <w:t>Октябрьского</w:t>
      </w:r>
      <w:r>
        <w:rPr>
          <w:bCs/>
          <w:sz w:val="28"/>
          <w:szCs w:val="28"/>
        </w:rPr>
        <w:t xml:space="preserve"> сельсовета</w:t>
      </w:r>
      <w:r w:rsidR="000E40FD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Новосибирской области инициативного проекта и определении территории, на которой предлагается его реализация.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Адми</w:t>
      </w:r>
      <w:r>
        <w:rPr>
          <w:color w:val="000000"/>
          <w:sz w:val="28"/>
          <w:szCs w:val="28"/>
        </w:rPr>
        <w:t xml:space="preserve">нистрация </w:t>
      </w:r>
      <w:r>
        <w:rPr>
          <w:bCs/>
          <w:sz w:val="28"/>
          <w:szCs w:val="28"/>
        </w:rPr>
        <w:t>Октябрьского</w:t>
      </w:r>
      <w:r>
        <w:rPr>
          <w:bCs/>
          <w:sz w:val="28"/>
          <w:szCs w:val="28"/>
        </w:rPr>
        <w:t xml:space="preserve"> сельсовета</w:t>
      </w:r>
      <w:r w:rsidR="000E40FD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Новосибирской области в течение 15 календарных дней со дня поступления заявления принимает решение: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об определении границ части территории, на которой планируется реализовывать инициативный проект;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об отказе в определении границ части территории, на которой планируется реализовывать инициативный проект.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 Решение об отказе в определении границ части территории, на которой предлагается реализовывать инициативный проект, принимается в следующих слу</w:t>
      </w:r>
      <w:r>
        <w:rPr>
          <w:color w:val="000000"/>
          <w:sz w:val="28"/>
          <w:szCs w:val="28"/>
        </w:rPr>
        <w:t>чаях: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территория выходит за пределы территории </w:t>
      </w:r>
      <w:r>
        <w:rPr>
          <w:bCs/>
          <w:sz w:val="28"/>
          <w:szCs w:val="28"/>
        </w:rPr>
        <w:t>Октябрьского</w:t>
      </w:r>
      <w:r>
        <w:rPr>
          <w:bCs/>
          <w:sz w:val="28"/>
          <w:szCs w:val="28"/>
        </w:rPr>
        <w:t xml:space="preserve"> сельсовета</w:t>
      </w:r>
      <w:r w:rsidR="000E40FD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Новосибирской области;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в границах запрашив</w:t>
      </w:r>
      <w:r>
        <w:rPr>
          <w:color w:val="000000"/>
          <w:sz w:val="28"/>
          <w:szCs w:val="28"/>
        </w:rPr>
        <w:t>аемой территории реализуется иной инициативный проект;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реализация инициативного проекта на запрашиваемой территории противоре</w:t>
      </w:r>
      <w:r>
        <w:rPr>
          <w:color w:val="000000"/>
          <w:sz w:val="28"/>
          <w:szCs w:val="28"/>
        </w:rPr>
        <w:t>чит нормам федерального законодательства, законодательства Новосибирской области, муниципальных правовых актов, либо регионального, либо муниципального законодательства.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О принятом решении инициатору проекта сообщается в письменном виде с обоснованием</w:t>
      </w:r>
      <w:r>
        <w:rPr>
          <w:color w:val="000000"/>
          <w:sz w:val="28"/>
          <w:szCs w:val="28"/>
        </w:rPr>
        <w:t xml:space="preserve"> (в случае отказа) принятого решения в течение 3 рабочих дней с момента принятия соответствующего решения.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2.7. В случае принятия решения, предусмотренного пунктом 2.5. настоящего Порядка, администрация </w:t>
      </w:r>
      <w:r>
        <w:rPr>
          <w:bCs/>
          <w:sz w:val="28"/>
          <w:szCs w:val="28"/>
        </w:rPr>
        <w:t>Октябрьского</w:t>
      </w:r>
      <w:r>
        <w:rPr>
          <w:bCs/>
          <w:sz w:val="28"/>
          <w:szCs w:val="28"/>
        </w:rPr>
        <w:t xml:space="preserve"> сельсовета</w:t>
      </w:r>
      <w:bookmarkStart w:id="0" w:name="_GoBack"/>
      <w:bookmarkEnd w:id="0"/>
      <w:r w:rsidR="000E40FD"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Карасукского района Новосибирс</w:t>
      </w:r>
      <w:r>
        <w:rPr>
          <w:color w:val="000000"/>
          <w:sz w:val="28"/>
          <w:szCs w:val="28"/>
        </w:rPr>
        <w:t>кой области вправе предложить инициаторам проекта иную территорию для реализации инициативного проекта.</w:t>
      </w:r>
    </w:p>
    <w:p w:rsidR="00917E08" w:rsidRDefault="00B67E7F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2.8. Отказ в определении запрашиваемой для реализации инициативного проекта территории, не является препятствием к повторному представлению документов д</w:t>
      </w:r>
      <w:r>
        <w:rPr>
          <w:color w:val="000000"/>
          <w:sz w:val="28"/>
          <w:szCs w:val="28"/>
        </w:rPr>
        <w:t>ля определения указанной территории, при условии устранения препятствий, послуживших основанием для принятия соответствующего решения.</w:t>
      </w:r>
    </w:p>
    <w:p w:rsidR="00917E08" w:rsidRDefault="00917E08">
      <w:pPr>
        <w:pStyle w:val="Pa19"/>
        <w:spacing w:after="160"/>
        <w:jc w:val="center"/>
        <w:rPr>
          <w:rFonts w:ascii="Times New Roman" w:hAnsi="Times New Roman" w:cs="Times New Roman"/>
          <w:sz w:val="28"/>
          <w:szCs w:val="28"/>
        </w:rPr>
      </w:pPr>
    </w:p>
    <w:sectPr w:rsidR="00917E08" w:rsidSect="00917E08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E7F" w:rsidRDefault="00B67E7F">
      <w:pPr>
        <w:spacing w:line="240" w:lineRule="auto"/>
      </w:pPr>
      <w:r>
        <w:separator/>
      </w:r>
    </w:p>
  </w:endnote>
  <w:endnote w:type="continuationSeparator" w:id="1">
    <w:p w:rsidR="00B67E7F" w:rsidRDefault="00B67E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">
    <w:altName w:val="Liberation Mono"/>
    <w:charset w:val="CC"/>
    <w:family w:val="swiss"/>
    <w:pitch w:val="default"/>
    <w:sig w:usb0="00000000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等线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E7F" w:rsidRDefault="00B67E7F">
      <w:pPr>
        <w:spacing w:after="0"/>
      </w:pPr>
      <w:r>
        <w:separator/>
      </w:r>
    </w:p>
  </w:footnote>
  <w:footnote w:type="continuationSeparator" w:id="1">
    <w:p w:rsidR="00B67E7F" w:rsidRDefault="00B67E7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abstractNum w:abstractNumId="1">
    <w:nsid w:val="58BA24A9"/>
    <w:multiLevelType w:val="multilevel"/>
    <w:tmpl w:val="58BA24A9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338"/>
    <w:rsid w:val="00006821"/>
    <w:rsid w:val="000C01A3"/>
    <w:rsid w:val="000C27FA"/>
    <w:rsid w:val="000D1E8C"/>
    <w:rsid w:val="000E40FD"/>
    <w:rsid w:val="0013642D"/>
    <w:rsid w:val="001D4DF0"/>
    <w:rsid w:val="003127FD"/>
    <w:rsid w:val="003614C4"/>
    <w:rsid w:val="00386516"/>
    <w:rsid w:val="004E314F"/>
    <w:rsid w:val="005A3E21"/>
    <w:rsid w:val="006A1DDC"/>
    <w:rsid w:val="007F6CE2"/>
    <w:rsid w:val="00917E08"/>
    <w:rsid w:val="00A9313D"/>
    <w:rsid w:val="00B26F47"/>
    <w:rsid w:val="00B67338"/>
    <w:rsid w:val="00B67E7F"/>
    <w:rsid w:val="00C15042"/>
    <w:rsid w:val="00C46037"/>
    <w:rsid w:val="00CA3609"/>
    <w:rsid w:val="00D43732"/>
    <w:rsid w:val="00D5623B"/>
    <w:rsid w:val="00D659A2"/>
    <w:rsid w:val="00E9132B"/>
    <w:rsid w:val="00EE32C3"/>
    <w:rsid w:val="00F31543"/>
    <w:rsid w:val="00F75FE6"/>
    <w:rsid w:val="00FC1917"/>
    <w:rsid w:val="3FB83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No Spacing" w:semiHidden="0" w:unhideWhenUsed="0" w:qFormat="1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E0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917E0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917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5">
    <w:name w:val="A15"/>
    <w:uiPriority w:val="99"/>
    <w:rsid w:val="00917E08"/>
    <w:rPr>
      <w:rFonts w:ascii="Proxima Nova" w:hAnsi="Proxima Nova" w:cs="Proxima Nova"/>
      <w:i/>
      <w:iCs/>
      <w:color w:val="000000"/>
      <w:sz w:val="20"/>
      <w:szCs w:val="20"/>
      <w:u w:val="single"/>
    </w:rPr>
  </w:style>
  <w:style w:type="character" w:customStyle="1" w:styleId="A11">
    <w:name w:val="A11"/>
    <w:uiPriority w:val="99"/>
    <w:rsid w:val="00917E08"/>
    <w:rPr>
      <w:rFonts w:ascii="Proxima Nova" w:hAnsi="Proxima Nova" w:cs="Proxima Nova"/>
      <w:color w:val="000000"/>
      <w:sz w:val="11"/>
      <w:szCs w:val="11"/>
    </w:rPr>
  </w:style>
  <w:style w:type="paragraph" w:customStyle="1" w:styleId="Pa8">
    <w:name w:val="Pa8"/>
    <w:basedOn w:val="a"/>
    <w:next w:val="a"/>
    <w:uiPriority w:val="99"/>
    <w:qFormat/>
    <w:rsid w:val="00917E0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18">
    <w:name w:val="Pa18"/>
    <w:basedOn w:val="a"/>
    <w:next w:val="a"/>
    <w:uiPriority w:val="99"/>
    <w:qFormat/>
    <w:rsid w:val="00917E0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4">
    <w:name w:val="Pa4"/>
    <w:basedOn w:val="a"/>
    <w:next w:val="a"/>
    <w:uiPriority w:val="99"/>
    <w:qFormat/>
    <w:rsid w:val="00917E08"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A12">
    <w:name w:val="A12"/>
    <w:uiPriority w:val="99"/>
    <w:qFormat/>
    <w:rsid w:val="00917E08"/>
    <w:rPr>
      <w:rFonts w:ascii="Proxima Nova" w:hAnsi="Proxima Nova" w:cs="Proxima Nova"/>
      <w:color w:val="000000"/>
      <w:sz w:val="9"/>
      <w:szCs w:val="9"/>
    </w:rPr>
  </w:style>
  <w:style w:type="character" w:customStyle="1" w:styleId="A8">
    <w:name w:val="A8"/>
    <w:uiPriority w:val="99"/>
    <w:qFormat/>
    <w:rsid w:val="00917E08"/>
    <w:rPr>
      <w:rFonts w:ascii="Proxima Nova" w:hAnsi="Proxima Nova" w:cs="Proxima Nova"/>
      <w:color w:val="000000"/>
      <w:sz w:val="14"/>
      <w:szCs w:val="14"/>
    </w:rPr>
  </w:style>
  <w:style w:type="paragraph" w:customStyle="1" w:styleId="Pa19">
    <w:name w:val="Pa19"/>
    <w:basedOn w:val="a"/>
    <w:next w:val="a"/>
    <w:uiPriority w:val="99"/>
    <w:qFormat/>
    <w:rsid w:val="00917E0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0">
    <w:name w:val="Pa20"/>
    <w:basedOn w:val="a"/>
    <w:next w:val="a"/>
    <w:uiPriority w:val="99"/>
    <w:qFormat/>
    <w:rsid w:val="00917E0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0">
    <w:name w:val="Pa0"/>
    <w:basedOn w:val="a"/>
    <w:next w:val="a"/>
    <w:uiPriority w:val="99"/>
    <w:qFormat/>
    <w:rsid w:val="00917E08"/>
    <w:pPr>
      <w:autoSpaceDE w:val="0"/>
      <w:autoSpaceDN w:val="0"/>
      <w:adjustRightInd w:val="0"/>
      <w:spacing w:after="0" w:line="24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2">
    <w:name w:val="Pa22"/>
    <w:basedOn w:val="a"/>
    <w:next w:val="a"/>
    <w:uiPriority w:val="99"/>
    <w:qFormat/>
    <w:rsid w:val="00917E0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4">
    <w:name w:val="Pa24"/>
    <w:basedOn w:val="a"/>
    <w:next w:val="a"/>
    <w:uiPriority w:val="99"/>
    <w:qFormat/>
    <w:rsid w:val="00917E0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Pa25">
    <w:name w:val="Pa25"/>
    <w:basedOn w:val="a"/>
    <w:next w:val="a"/>
    <w:uiPriority w:val="99"/>
    <w:qFormat/>
    <w:rsid w:val="00917E08"/>
    <w:pPr>
      <w:autoSpaceDE w:val="0"/>
      <w:autoSpaceDN w:val="0"/>
      <w:adjustRightInd w:val="0"/>
      <w:spacing w:after="0" w:line="201" w:lineRule="atLeast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2">
    <w:name w:val="Заголовок №2_"/>
    <w:link w:val="20"/>
    <w:qFormat/>
    <w:rsid w:val="00917E08"/>
    <w:rPr>
      <w:rFonts w:ascii="Franklin Gothic Demi" w:eastAsia="Franklin Gothic Demi" w:hAnsi="Franklin Gothic Demi" w:cs="Franklin Gothic Demi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qFormat/>
    <w:rsid w:val="00917E08"/>
    <w:pPr>
      <w:widowControl w:val="0"/>
      <w:shd w:val="clear" w:color="auto" w:fill="FFFFFF"/>
      <w:spacing w:before="240" w:after="60" w:line="274" w:lineRule="exact"/>
      <w:jc w:val="center"/>
      <w:outlineLvl w:val="1"/>
    </w:pPr>
    <w:rPr>
      <w:rFonts w:ascii="Franklin Gothic Demi" w:eastAsia="Franklin Gothic Demi" w:hAnsi="Franklin Gothic Demi" w:cs="Franklin Gothic Demi"/>
      <w:sz w:val="23"/>
      <w:szCs w:val="23"/>
    </w:rPr>
  </w:style>
  <w:style w:type="paragraph" w:styleId="a6">
    <w:name w:val="No Spacing"/>
    <w:uiPriority w:val="99"/>
    <w:qFormat/>
    <w:rsid w:val="00917E08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">
    <w:name w:val="Гиперссылка1"/>
    <w:basedOn w:val="a0"/>
    <w:qFormat/>
    <w:rsid w:val="00917E08"/>
  </w:style>
  <w:style w:type="character" w:customStyle="1" w:styleId="a4">
    <w:name w:val="Текст выноски Знак"/>
    <w:basedOn w:val="a0"/>
    <w:link w:val="a3"/>
    <w:uiPriority w:val="99"/>
    <w:semiHidden/>
    <w:qFormat/>
    <w:rsid w:val="00917E0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E40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6E20C02-1B12-465A-B64C-24AA92270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864</Words>
  <Characters>4925</Characters>
  <Application>Microsoft Office Word</Application>
  <DocSecurity>0</DocSecurity>
  <Lines>41</Lines>
  <Paragraphs>11</Paragraphs>
  <ScaleCrop>false</ScaleCrop>
  <Company>Home</Company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Анатольевна Разинкова</dc:creator>
  <cp:lastModifiedBy>Октябрьское</cp:lastModifiedBy>
  <cp:revision>12</cp:revision>
  <cp:lastPrinted>2023-05-29T01:11:00Z</cp:lastPrinted>
  <dcterms:created xsi:type="dcterms:W3CDTF">2023-05-18T01:54:00Z</dcterms:created>
  <dcterms:modified xsi:type="dcterms:W3CDTF">2023-07-21T02:35:00Z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0181C1473FD144FAB283AE68FC196EAA</vt:lpwstr>
  </property>
</Properties>
</file>